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89660" w14:textId="0279A6FC" w:rsidR="00765E27" w:rsidRDefault="00765E27" w:rsidP="00765E27">
      <w:pPr>
        <w:autoSpaceDE w:val="0"/>
        <w:autoSpaceDN w:val="0"/>
        <w:adjustRightInd w:val="0"/>
        <w:spacing w:after="0" w:line="240" w:lineRule="auto"/>
        <w:rPr>
          <w:rFonts w:ascii="ProximaNova-Bold" w:eastAsia="ProximaNova-Bold" w:cs="ProximaNova-Bold"/>
          <w:b/>
          <w:bCs/>
          <w:sz w:val="24"/>
          <w:szCs w:val="24"/>
        </w:rPr>
      </w:pPr>
      <w:r>
        <w:rPr>
          <w:rFonts w:ascii="ProximaNova-Bold" w:eastAsia="ProximaNova-Bold" w:cs="ProximaNova-Bold"/>
          <w:b/>
          <w:bCs/>
          <w:sz w:val="24"/>
          <w:szCs w:val="24"/>
        </w:rPr>
        <w:t xml:space="preserve">APPENDIX 4.1: INTRODUCTION TO USING </w:t>
      </w:r>
      <w:r w:rsidR="002D4F7F">
        <w:rPr>
          <w:rFonts w:ascii="ProximaNova-Bold" w:eastAsia="ProximaNova-Bold" w:cs="ProximaNova-Bold"/>
          <w:b/>
          <w:bCs/>
          <w:sz w:val="24"/>
          <w:szCs w:val="24"/>
        </w:rPr>
        <w:t xml:space="preserve">LINGO + CLASSIC </w:t>
      </w:r>
      <w:r>
        <w:rPr>
          <w:rFonts w:ascii="ProximaNova-Bold" w:eastAsia="ProximaNova-Bold" w:cs="ProximaNova-Bold"/>
          <w:b/>
          <w:bCs/>
          <w:sz w:val="24"/>
          <w:szCs w:val="24"/>
        </w:rPr>
        <w:t>LINDO</w:t>
      </w:r>
    </w:p>
    <w:p w14:paraId="5313FEF1" w14:textId="38DC22E0" w:rsidR="00765E27" w:rsidRDefault="004847F4" w:rsidP="00765E27">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eastAsia="ProximaNova-Bold" w:hAnsi="STIXMathJax_Main-Regular" w:cs="STIXMathJax_Main-Regular"/>
          <w:sz w:val="18"/>
          <w:szCs w:val="18"/>
        </w:rPr>
        <w:t xml:space="preserve">    </w:t>
      </w:r>
      <w:r w:rsidR="00F052ED">
        <w:rPr>
          <w:rFonts w:ascii="STIXMathJax_Main-Regular" w:eastAsia="ProximaNova-Bold" w:hAnsi="STIXMathJax_Main-Regular" w:cs="STIXMathJax_Main-Regular"/>
          <w:sz w:val="18"/>
          <w:szCs w:val="18"/>
        </w:rPr>
        <w:t xml:space="preserve"> </w:t>
      </w:r>
      <w:r w:rsidR="001E775D">
        <w:rPr>
          <w:rFonts w:ascii="STIXMathJax_Main-Regular" w:eastAsia="ProximaNova-Bold" w:hAnsi="STIXMathJax_Main-Regular" w:cs="STIXMathJax_Main-Regular"/>
          <w:sz w:val="18"/>
          <w:szCs w:val="18"/>
        </w:rPr>
        <w:t>LINGO</w:t>
      </w:r>
      <w:r w:rsidR="00765E27">
        <w:rPr>
          <w:rFonts w:ascii="STIXMathJax_Main-Regular" w:eastAsia="ProximaNova-Bold" w:hAnsi="STIXMathJax_Main-Regular" w:cs="STIXMathJax_Main-Regular"/>
          <w:sz w:val="18"/>
          <w:szCs w:val="18"/>
        </w:rPr>
        <w:t xml:space="preserve"> software can accept optimization models </w:t>
      </w:r>
      <w:r w:rsidR="001E775D">
        <w:rPr>
          <w:rFonts w:ascii="STIXMathJax_Main-Regular" w:eastAsia="ProximaNova-Bold" w:hAnsi="STIXMathJax_Main-Regular" w:cs="STIXMathJax_Main-Regular"/>
          <w:sz w:val="18"/>
          <w:szCs w:val="18"/>
        </w:rPr>
        <w:t>in three different levels of sophistication and corresponding power</w:t>
      </w:r>
      <w:r w:rsidR="00765E27">
        <w:rPr>
          <w:rFonts w:ascii="STIXMathJax_Main-Regular" w:eastAsia="ProximaNova-Bold" w:hAnsi="STIXMathJax_Main-Regular" w:cs="STIXMathJax_Main-Regular"/>
          <w:sz w:val="18"/>
          <w:szCs w:val="18"/>
        </w:rPr>
        <w:t>: a) Classic</w:t>
      </w:r>
      <w:r w:rsidR="001E775D">
        <w:rPr>
          <w:rFonts w:ascii="STIXMathJax_Main-Regular" w:eastAsia="ProximaNova-Bold" w:hAnsi="STIXMathJax_Main-Regular" w:cs="STIXMathJax_Main-Regular"/>
          <w:sz w:val="18"/>
          <w:szCs w:val="18"/>
        </w:rPr>
        <w:t xml:space="preserve"> </w:t>
      </w:r>
      <w:r w:rsidR="00765E27">
        <w:rPr>
          <w:rFonts w:ascii="STIXMathJax_Main-Regular" w:eastAsia="ProximaNova-Bold" w:hAnsi="STIXMathJax_Main-Regular" w:cs="STIXMathJax_Main-Regular"/>
          <w:sz w:val="18"/>
          <w:szCs w:val="18"/>
        </w:rPr>
        <w:t>LINDO syntax</w:t>
      </w:r>
      <w:r w:rsidR="001E775D">
        <w:rPr>
          <w:rFonts w:ascii="STIXMathJax_Main-Regular" w:eastAsia="ProximaNova-Bold" w:hAnsi="STIXMathJax_Main-Regular" w:cs="STIXMathJax_Main-Regular"/>
          <w:sz w:val="18"/>
          <w:szCs w:val="18"/>
        </w:rPr>
        <w:t>,</w:t>
      </w:r>
      <w:r w:rsidR="00765E27">
        <w:rPr>
          <w:rFonts w:ascii="STIXMathJax_Main-Regular" w:eastAsia="ProximaNova-Bold" w:hAnsi="STIXMathJax_Main-Regular" w:cs="STIXMathJax_Main-Regular"/>
          <w:sz w:val="18"/>
          <w:szCs w:val="18"/>
        </w:rPr>
        <w:t xml:space="preserve"> b) LINGO </w:t>
      </w:r>
      <w:r w:rsidR="001E775D">
        <w:rPr>
          <w:rFonts w:ascii="STIXMathJax_Main-Regular" w:eastAsia="ProximaNova-Bold" w:hAnsi="STIXMathJax_Main-Regular" w:cs="STIXMathJax_Main-Regular"/>
          <w:sz w:val="18"/>
          <w:szCs w:val="18"/>
        </w:rPr>
        <w:t xml:space="preserve">scalar </w:t>
      </w:r>
      <w:r w:rsidR="00765E27">
        <w:rPr>
          <w:rFonts w:ascii="STIXMathJax_Main-Regular" w:eastAsia="ProximaNova-Bold" w:hAnsi="STIXMathJax_Main-Regular" w:cs="STIXMathJax_Main-Regular"/>
          <w:sz w:val="18"/>
          <w:szCs w:val="18"/>
        </w:rPr>
        <w:t>syntax</w:t>
      </w:r>
      <w:r w:rsidR="001E775D">
        <w:rPr>
          <w:rFonts w:ascii="STIXMathJax_Main-Regular" w:eastAsia="ProximaNova-Bold" w:hAnsi="STIXMathJax_Main-Regular" w:cs="STIXMathJax_Main-Regular"/>
          <w:sz w:val="18"/>
          <w:szCs w:val="18"/>
        </w:rPr>
        <w:t xml:space="preserve">, and c) LINGO </w:t>
      </w:r>
      <w:r w:rsidR="00A70A21">
        <w:rPr>
          <w:rFonts w:ascii="STIXMathJax_Main-Regular" w:eastAsia="ProximaNova-Bold" w:hAnsi="STIXMathJax_Main-Regular" w:cs="STIXMathJax_Main-Regular"/>
          <w:sz w:val="18"/>
          <w:szCs w:val="18"/>
        </w:rPr>
        <w:t>S</w:t>
      </w:r>
      <w:r w:rsidR="001E775D">
        <w:rPr>
          <w:rFonts w:ascii="STIXMathJax_Main-Regular" w:eastAsia="ProximaNova-Bold" w:hAnsi="STIXMathJax_Main-Regular" w:cs="STIXMathJax_Main-Regular"/>
          <w:sz w:val="18"/>
          <w:szCs w:val="18"/>
        </w:rPr>
        <w:t>ets based format.</w:t>
      </w:r>
      <w:r w:rsidR="00765E27">
        <w:rPr>
          <w:rFonts w:ascii="STIXMathJax_Main-Regular" w:eastAsia="ProximaNova-Bold" w:hAnsi="STIXMathJax_Main-Regular" w:cs="STIXMathJax_Main-Regular"/>
          <w:sz w:val="18"/>
          <w:szCs w:val="18"/>
        </w:rPr>
        <w:t xml:space="preserve"> We will first describe Classic LINDO syntax. </w:t>
      </w:r>
      <w:r w:rsidR="001E775D">
        <w:rPr>
          <w:rFonts w:ascii="STIXMathJax_Main-Regular" w:eastAsia="ProximaNova-Bold" w:hAnsi="STIXMathJax_Main-Regular" w:cs="STIXMathJax_Main-Regular"/>
          <w:sz w:val="18"/>
          <w:szCs w:val="18"/>
        </w:rPr>
        <w:t xml:space="preserve">It has been in wide use since 1981 and is </w:t>
      </w:r>
      <w:r>
        <w:rPr>
          <w:rFonts w:ascii="STIXMathJax_Main-Regular" w:eastAsia="ProximaNova-Bold" w:hAnsi="STIXMathJax_Main-Regular" w:cs="STIXMathJax_Main-Regular"/>
          <w:sz w:val="18"/>
          <w:szCs w:val="18"/>
        </w:rPr>
        <w:t xml:space="preserve">easy to use and </w:t>
      </w:r>
      <w:r w:rsidR="001E775D">
        <w:rPr>
          <w:rFonts w:ascii="STIXMathJax_Main-Regular" w:eastAsia="ProximaNova-Bold" w:hAnsi="STIXMathJax_Main-Regular" w:cs="STIXMathJax_Main-Regular"/>
          <w:sz w:val="18"/>
          <w:szCs w:val="18"/>
        </w:rPr>
        <w:t xml:space="preserve">appropriate if you plan to only solve small linear/integer programs. </w:t>
      </w:r>
      <w:r w:rsidR="00ED4E4D">
        <w:rPr>
          <w:rFonts w:ascii="STIXMathJax_Main-Regular" w:eastAsia="ProximaNova-Bold" w:hAnsi="STIXMathJax_Main-Regular" w:cs="STIXMathJax_Main-Regular"/>
          <w:sz w:val="18"/>
          <w:szCs w:val="18"/>
        </w:rPr>
        <w:t xml:space="preserve">  </w:t>
      </w:r>
      <w:r w:rsidR="00765E27">
        <w:rPr>
          <w:rFonts w:ascii="STIXMathJax_Main-Regular" w:eastAsia="ProximaNova-Bold" w:hAnsi="STIXMathJax_Main-Regular" w:cs="STIXMathJax_Main-Regular"/>
          <w:sz w:val="18"/>
          <w:szCs w:val="18"/>
        </w:rPr>
        <w:t>The Classic LINDO syntax allows you to enter a model in a natural form, essentially as</w:t>
      </w:r>
      <w:r w:rsidR="001E775D">
        <w:rPr>
          <w:rFonts w:ascii="STIXMathJax_Main-Regular" w:eastAsia="ProximaNova-Bold" w:hAnsi="STIXMathJax_Main-Regular" w:cs="STIXMathJax_Main-Regular"/>
          <w:sz w:val="18"/>
          <w:szCs w:val="18"/>
        </w:rPr>
        <w:t xml:space="preserve"> </w:t>
      </w:r>
      <w:r w:rsidR="00765E27">
        <w:rPr>
          <w:rFonts w:ascii="STIXMathJax_Main-Regular" w:eastAsia="ProximaNova-Bold" w:hAnsi="STIXMathJax_Main-Regular" w:cs="STIXMathJax_Main-Regular"/>
          <w:sz w:val="18"/>
          <w:szCs w:val="18"/>
        </w:rPr>
        <w:t xml:space="preserve">presented in a textbook. For example, here is how the </w:t>
      </w:r>
      <w:proofErr w:type="spellStart"/>
      <w:r w:rsidR="00765E27">
        <w:rPr>
          <w:rFonts w:ascii="STIXMathJax_Main-Regular" w:eastAsia="ProximaNova-Bold" w:hAnsi="STIXMathJax_Main-Regular" w:cs="STIXMathJax_Main-Regular"/>
          <w:sz w:val="18"/>
          <w:szCs w:val="18"/>
        </w:rPr>
        <w:t>Wyndor</w:t>
      </w:r>
      <w:proofErr w:type="spellEnd"/>
      <w:r w:rsidR="00765E27">
        <w:rPr>
          <w:rFonts w:ascii="STIXMathJax_Main-Regular" w:eastAsia="ProximaNova-Bold" w:hAnsi="STIXMathJax_Main-Regular" w:cs="STIXMathJax_Main-Regular"/>
          <w:sz w:val="18"/>
          <w:szCs w:val="18"/>
        </w:rPr>
        <w:t xml:space="preserve"> Glass Co. example introduced in</w:t>
      </w:r>
      <w:r w:rsidR="001E775D">
        <w:rPr>
          <w:rFonts w:ascii="STIXMathJax_Main-Regular" w:eastAsia="ProximaNova-Bold" w:hAnsi="STIXMathJax_Main-Regular" w:cs="STIXMathJax_Main-Regular"/>
          <w:sz w:val="18"/>
          <w:szCs w:val="18"/>
        </w:rPr>
        <w:t xml:space="preserve"> </w:t>
      </w:r>
      <w:r w:rsidR="00765E27">
        <w:rPr>
          <w:rFonts w:ascii="STIXMathJax_Main-Regular" w:hAnsi="STIXMathJax_Main-Regular" w:cs="STIXMathJax_Main-Regular"/>
          <w:sz w:val="18"/>
          <w:szCs w:val="18"/>
        </w:rPr>
        <w:t>Sec. 3.1. is entered</w:t>
      </w:r>
      <w:r w:rsidR="003E606F">
        <w:rPr>
          <w:rFonts w:ascii="STIXMathJax_Main-Regular" w:hAnsi="STIXMathJax_Main-Regular" w:cs="STIXMathJax_Main-Regular"/>
          <w:sz w:val="18"/>
          <w:szCs w:val="18"/>
        </w:rPr>
        <w:t xml:space="preserve"> in Classic LINDO syntax</w:t>
      </w:r>
      <w:r w:rsidR="00765E27">
        <w:rPr>
          <w:rFonts w:ascii="STIXMathJax_Main-Regular" w:hAnsi="STIXMathJax_Main-Regular" w:cs="STIXMathJax_Main-Regular"/>
          <w:sz w:val="18"/>
          <w:szCs w:val="18"/>
        </w:rPr>
        <w:t>. Presuming you have installed LINGO,</w:t>
      </w:r>
      <w:r w:rsidR="00F21C14">
        <w:rPr>
          <w:rFonts w:ascii="STIXMathJax_Main-Regular" w:hAnsi="STIXMathJax_Main-Regular" w:cs="STIXMathJax_Main-Regular"/>
          <w:sz w:val="18"/>
          <w:szCs w:val="18"/>
        </w:rPr>
        <w:t xml:space="preserve"> (you can download it from www.lindo.com)</w:t>
      </w:r>
      <w:r w:rsidR="00765E27">
        <w:rPr>
          <w:rFonts w:ascii="STIXMathJax_Main-Regular" w:hAnsi="STIXMathJax_Main-Regular" w:cs="STIXMathJax_Main-Regular"/>
          <w:sz w:val="18"/>
          <w:szCs w:val="18"/>
        </w:rPr>
        <w:t xml:space="preserve"> you click on the LINGO icon</w:t>
      </w:r>
      <w:r w:rsidR="001E775D">
        <w:rPr>
          <w:rFonts w:ascii="STIXMathJax_Main-Regular" w:hAnsi="STIXMathJax_Main-Regular" w:cs="STIXMathJax_Main-Regular"/>
          <w:sz w:val="18"/>
          <w:szCs w:val="18"/>
        </w:rPr>
        <w:t xml:space="preserve"> on the computer “desktop” </w:t>
      </w:r>
      <w:r w:rsidR="00765E27">
        <w:rPr>
          <w:rFonts w:ascii="STIXMathJax_Main-Regular" w:hAnsi="STIXMathJax_Main-Regular" w:cs="STIXMathJax_Main-Regular"/>
          <w:sz w:val="18"/>
          <w:szCs w:val="18"/>
        </w:rPr>
        <w:t xml:space="preserve"> to start LINGO and then immediately type the following:</w:t>
      </w:r>
    </w:p>
    <w:p w14:paraId="14147FB4" w14:textId="77777777" w:rsidR="00F21C14" w:rsidRDefault="00F21C14" w:rsidP="00765E27">
      <w:pPr>
        <w:autoSpaceDE w:val="0"/>
        <w:autoSpaceDN w:val="0"/>
        <w:adjustRightInd w:val="0"/>
        <w:spacing w:after="0" w:line="240" w:lineRule="auto"/>
        <w:rPr>
          <w:rFonts w:ascii="STIXMathJax_Main-Regular" w:hAnsi="STIXMathJax_Main-Regular" w:cs="STIXMathJax_Main-Regular"/>
          <w:sz w:val="18"/>
          <w:szCs w:val="18"/>
        </w:rPr>
      </w:pPr>
    </w:p>
    <w:p w14:paraId="4A7CF4B6" w14:textId="676E2679" w:rsidR="00765E27" w:rsidRPr="001B2E7A" w:rsidRDefault="002D4F7F" w:rsidP="00F21C14">
      <w:pPr>
        <w:autoSpaceDE w:val="0"/>
        <w:autoSpaceDN w:val="0"/>
        <w:adjustRightInd w:val="0"/>
        <w:spacing w:after="0" w:line="240" w:lineRule="auto"/>
        <w:rPr>
          <w:rFonts w:ascii="Courier New" w:hAnsi="Courier New" w:cs="Courier New"/>
          <w:b/>
          <w:bCs/>
          <w:sz w:val="18"/>
          <w:szCs w:val="18"/>
        </w:rPr>
      </w:pPr>
      <w:r>
        <w:rPr>
          <w:rFonts w:ascii="Courier New" w:hAnsi="Courier New" w:cs="Courier New"/>
          <w:sz w:val="18"/>
          <w:szCs w:val="18"/>
        </w:rPr>
        <w:t xml:space="preserve">  </w:t>
      </w:r>
      <w:r w:rsidR="00765E27" w:rsidRPr="001B2E7A">
        <w:rPr>
          <w:rFonts w:ascii="Courier New" w:hAnsi="Courier New" w:cs="Courier New"/>
          <w:b/>
          <w:bCs/>
          <w:sz w:val="18"/>
          <w:szCs w:val="18"/>
        </w:rPr>
        <w:t xml:space="preserve">! </w:t>
      </w:r>
      <w:proofErr w:type="spellStart"/>
      <w:r w:rsidR="00765E27" w:rsidRPr="001B2E7A">
        <w:rPr>
          <w:rFonts w:ascii="Courier New" w:hAnsi="Courier New" w:cs="Courier New"/>
          <w:b/>
          <w:bCs/>
          <w:sz w:val="18"/>
          <w:szCs w:val="18"/>
        </w:rPr>
        <w:t>Wyndor</w:t>
      </w:r>
      <w:proofErr w:type="spellEnd"/>
      <w:r w:rsidR="00765E27" w:rsidRPr="001B2E7A">
        <w:rPr>
          <w:rFonts w:ascii="Courier New" w:hAnsi="Courier New" w:cs="Courier New"/>
          <w:b/>
          <w:bCs/>
          <w:sz w:val="18"/>
          <w:szCs w:val="18"/>
        </w:rPr>
        <w:t xml:space="preserve"> Glass Problem. </w:t>
      </w:r>
      <w:r w:rsidR="003E606F" w:rsidRPr="001B2E7A">
        <w:rPr>
          <w:rFonts w:ascii="Courier New" w:hAnsi="Courier New" w:cs="Courier New"/>
          <w:b/>
          <w:bCs/>
          <w:sz w:val="18"/>
          <w:szCs w:val="18"/>
        </w:rPr>
        <w:t xml:space="preserve">Classic </w:t>
      </w:r>
      <w:r w:rsidR="00765E27" w:rsidRPr="001B2E7A">
        <w:rPr>
          <w:rFonts w:ascii="Courier New" w:hAnsi="Courier New" w:cs="Courier New"/>
          <w:b/>
          <w:bCs/>
          <w:sz w:val="18"/>
          <w:szCs w:val="18"/>
        </w:rPr>
        <w:t xml:space="preserve">LINDO </w:t>
      </w:r>
      <w:proofErr w:type="gramStart"/>
      <w:r w:rsidR="003E606F" w:rsidRPr="001B2E7A">
        <w:rPr>
          <w:rFonts w:ascii="Courier New" w:hAnsi="Courier New" w:cs="Courier New"/>
          <w:b/>
          <w:bCs/>
          <w:sz w:val="18"/>
          <w:szCs w:val="18"/>
        </w:rPr>
        <w:t>format;</w:t>
      </w:r>
      <w:proofErr w:type="gramEnd"/>
    </w:p>
    <w:p w14:paraId="36C4BF03" w14:textId="65E7F13D" w:rsidR="00765E27" w:rsidRPr="001B2E7A" w:rsidRDefault="002D4F7F" w:rsidP="00765E27">
      <w:pPr>
        <w:autoSpaceDE w:val="0"/>
        <w:autoSpaceDN w:val="0"/>
        <w:adjustRightInd w:val="0"/>
        <w:spacing w:after="0" w:line="240" w:lineRule="auto"/>
        <w:rPr>
          <w:rFonts w:ascii="Courier New" w:hAnsi="Courier New" w:cs="Courier New"/>
          <w:b/>
          <w:bCs/>
          <w:sz w:val="18"/>
          <w:szCs w:val="18"/>
        </w:rPr>
      </w:pPr>
      <w:r w:rsidRPr="001B2E7A">
        <w:rPr>
          <w:rFonts w:ascii="Courier New" w:hAnsi="Courier New" w:cs="Courier New"/>
          <w:b/>
          <w:bCs/>
          <w:sz w:val="18"/>
          <w:szCs w:val="18"/>
        </w:rPr>
        <w:t xml:space="preserve">  </w:t>
      </w:r>
      <w:r w:rsidR="00765E27" w:rsidRPr="001B2E7A">
        <w:rPr>
          <w:rFonts w:ascii="Courier New" w:hAnsi="Courier New" w:cs="Courier New"/>
          <w:b/>
          <w:bCs/>
          <w:sz w:val="18"/>
          <w:szCs w:val="18"/>
        </w:rPr>
        <w:t>MAX 3 X1 + 5 X2</w:t>
      </w:r>
    </w:p>
    <w:p w14:paraId="2B59C8AB" w14:textId="0E1EAA19" w:rsidR="00765E27" w:rsidRPr="001B2E7A" w:rsidRDefault="002D4F7F" w:rsidP="00765E27">
      <w:pPr>
        <w:autoSpaceDE w:val="0"/>
        <w:autoSpaceDN w:val="0"/>
        <w:adjustRightInd w:val="0"/>
        <w:spacing w:after="0" w:line="240" w:lineRule="auto"/>
        <w:rPr>
          <w:rFonts w:ascii="Courier New" w:hAnsi="Courier New" w:cs="Courier New"/>
          <w:b/>
          <w:bCs/>
          <w:sz w:val="18"/>
          <w:szCs w:val="18"/>
        </w:rPr>
      </w:pPr>
      <w:r w:rsidRPr="001B2E7A">
        <w:rPr>
          <w:rFonts w:ascii="Courier New" w:hAnsi="Courier New" w:cs="Courier New"/>
          <w:b/>
          <w:bCs/>
          <w:sz w:val="18"/>
          <w:szCs w:val="18"/>
        </w:rPr>
        <w:t xml:space="preserve">  </w:t>
      </w:r>
      <w:r w:rsidR="00765E27" w:rsidRPr="001B2E7A">
        <w:rPr>
          <w:rFonts w:ascii="Courier New" w:hAnsi="Courier New" w:cs="Courier New"/>
          <w:b/>
          <w:bCs/>
          <w:sz w:val="18"/>
          <w:szCs w:val="18"/>
        </w:rPr>
        <w:t>S</w:t>
      </w:r>
      <w:r w:rsidR="00F21C14">
        <w:rPr>
          <w:rFonts w:ascii="Courier New" w:hAnsi="Courier New" w:cs="Courier New"/>
          <w:b/>
          <w:bCs/>
          <w:sz w:val="18"/>
          <w:szCs w:val="18"/>
        </w:rPr>
        <w:t xml:space="preserve">T </w:t>
      </w:r>
    </w:p>
    <w:p w14:paraId="2E741347" w14:textId="42F5E843" w:rsidR="00765E27" w:rsidRPr="001B2E7A" w:rsidRDefault="002D4F7F" w:rsidP="00765E27">
      <w:pPr>
        <w:autoSpaceDE w:val="0"/>
        <w:autoSpaceDN w:val="0"/>
        <w:adjustRightInd w:val="0"/>
        <w:spacing w:after="0" w:line="240" w:lineRule="auto"/>
        <w:rPr>
          <w:rFonts w:ascii="Courier New" w:hAnsi="Courier New" w:cs="Courier New"/>
          <w:b/>
          <w:bCs/>
          <w:sz w:val="18"/>
          <w:szCs w:val="18"/>
        </w:rPr>
      </w:pPr>
      <w:r w:rsidRPr="001B2E7A">
        <w:rPr>
          <w:rFonts w:ascii="Courier New" w:hAnsi="Courier New" w:cs="Courier New"/>
          <w:b/>
          <w:bCs/>
          <w:sz w:val="18"/>
          <w:szCs w:val="18"/>
        </w:rPr>
        <w:t xml:space="preserve">  </w:t>
      </w:r>
      <w:r w:rsidR="00F21C14">
        <w:rPr>
          <w:rFonts w:ascii="Courier New" w:hAnsi="Courier New" w:cs="Courier New"/>
          <w:b/>
          <w:bCs/>
          <w:sz w:val="18"/>
          <w:szCs w:val="18"/>
        </w:rPr>
        <w:t xml:space="preserve">    </w:t>
      </w:r>
      <w:r w:rsidR="00765E27" w:rsidRPr="001B2E7A">
        <w:rPr>
          <w:rFonts w:ascii="Courier New" w:hAnsi="Courier New" w:cs="Courier New"/>
          <w:b/>
          <w:bCs/>
          <w:sz w:val="18"/>
          <w:szCs w:val="18"/>
        </w:rPr>
        <w:t xml:space="preserve"> </w:t>
      </w:r>
      <w:r w:rsidR="00F21C14">
        <w:rPr>
          <w:rFonts w:ascii="Courier New" w:hAnsi="Courier New" w:cs="Courier New"/>
          <w:b/>
          <w:bCs/>
          <w:sz w:val="18"/>
          <w:szCs w:val="18"/>
        </w:rPr>
        <w:t xml:space="preserve"> </w:t>
      </w:r>
      <w:r w:rsidR="00765E27" w:rsidRPr="001B2E7A">
        <w:rPr>
          <w:rFonts w:ascii="Courier New" w:hAnsi="Courier New" w:cs="Courier New"/>
          <w:b/>
          <w:bCs/>
          <w:sz w:val="18"/>
          <w:szCs w:val="18"/>
        </w:rPr>
        <w:t>X1</w:t>
      </w:r>
      <w:r w:rsidR="00F21C14">
        <w:rPr>
          <w:rFonts w:ascii="Courier New" w:hAnsi="Courier New" w:cs="Courier New"/>
          <w:b/>
          <w:bCs/>
          <w:sz w:val="18"/>
          <w:szCs w:val="18"/>
        </w:rPr>
        <w:t xml:space="preserve">       </w:t>
      </w:r>
      <w:r w:rsidR="00765E27" w:rsidRPr="001B2E7A">
        <w:rPr>
          <w:rFonts w:ascii="Courier New" w:hAnsi="Courier New" w:cs="Courier New"/>
          <w:b/>
          <w:bCs/>
          <w:sz w:val="18"/>
          <w:szCs w:val="18"/>
        </w:rPr>
        <w:t xml:space="preserve"> &lt;= 4</w:t>
      </w:r>
    </w:p>
    <w:p w14:paraId="36144563" w14:textId="3C09D07B" w:rsidR="00765E27" w:rsidRPr="001B2E7A" w:rsidRDefault="002D4F7F" w:rsidP="00765E27">
      <w:pPr>
        <w:autoSpaceDE w:val="0"/>
        <w:autoSpaceDN w:val="0"/>
        <w:adjustRightInd w:val="0"/>
        <w:spacing w:after="0" w:line="240" w:lineRule="auto"/>
        <w:rPr>
          <w:rFonts w:ascii="Courier New" w:hAnsi="Courier New" w:cs="Courier New"/>
          <w:b/>
          <w:bCs/>
          <w:sz w:val="18"/>
          <w:szCs w:val="18"/>
        </w:rPr>
      </w:pPr>
      <w:r w:rsidRPr="001B2E7A">
        <w:rPr>
          <w:rFonts w:ascii="Courier New" w:hAnsi="Courier New" w:cs="Courier New"/>
          <w:b/>
          <w:bCs/>
          <w:sz w:val="18"/>
          <w:szCs w:val="18"/>
        </w:rPr>
        <w:t xml:space="preserve">  </w:t>
      </w:r>
      <w:r w:rsidR="00F21C14">
        <w:rPr>
          <w:rFonts w:ascii="Courier New" w:hAnsi="Courier New" w:cs="Courier New"/>
          <w:b/>
          <w:bCs/>
          <w:sz w:val="18"/>
          <w:szCs w:val="18"/>
        </w:rPr>
        <w:t xml:space="preserve">          </w:t>
      </w:r>
      <w:r w:rsidR="00765E27" w:rsidRPr="001B2E7A">
        <w:rPr>
          <w:rFonts w:ascii="Courier New" w:hAnsi="Courier New" w:cs="Courier New"/>
          <w:b/>
          <w:bCs/>
          <w:sz w:val="18"/>
          <w:szCs w:val="18"/>
        </w:rPr>
        <w:t xml:space="preserve"> 2 X2 &lt;= 12</w:t>
      </w:r>
    </w:p>
    <w:p w14:paraId="42B6C274" w14:textId="4C657E3B" w:rsidR="00765E27" w:rsidRPr="001B2E7A" w:rsidRDefault="002D4F7F" w:rsidP="00765E27">
      <w:pPr>
        <w:autoSpaceDE w:val="0"/>
        <w:autoSpaceDN w:val="0"/>
        <w:adjustRightInd w:val="0"/>
        <w:spacing w:after="0" w:line="240" w:lineRule="auto"/>
        <w:rPr>
          <w:rFonts w:ascii="Courier New" w:hAnsi="Courier New" w:cs="Courier New"/>
          <w:b/>
          <w:bCs/>
          <w:sz w:val="18"/>
          <w:szCs w:val="18"/>
        </w:rPr>
      </w:pPr>
      <w:r w:rsidRPr="001B2E7A">
        <w:rPr>
          <w:rFonts w:ascii="Courier New" w:hAnsi="Courier New" w:cs="Courier New"/>
          <w:b/>
          <w:bCs/>
          <w:sz w:val="18"/>
          <w:szCs w:val="18"/>
        </w:rPr>
        <w:t xml:space="preserve">  </w:t>
      </w:r>
      <w:r w:rsidR="00F21C14">
        <w:rPr>
          <w:rFonts w:ascii="Courier New" w:hAnsi="Courier New" w:cs="Courier New"/>
          <w:b/>
          <w:bCs/>
          <w:sz w:val="18"/>
          <w:szCs w:val="18"/>
        </w:rPr>
        <w:t xml:space="preserve">   </w:t>
      </w:r>
      <w:r w:rsidR="00765E27" w:rsidRPr="001B2E7A">
        <w:rPr>
          <w:rFonts w:ascii="Courier New" w:hAnsi="Courier New" w:cs="Courier New"/>
          <w:b/>
          <w:bCs/>
          <w:sz w:val="18"/>
          <w:szCs w:val="18"/>
        </w:rPr>
        <w:t xml:space="preserve"> 3 X1 + 2 X2 &lt;= 18</w:t>
      </w:r>
    </w:p>
    <w:p w14:paraId="784EADA9" w14:textId="40B0D722" w:rsidR="00765E27" w:rsidRPr="001B2E7A" w:rsidRDefault="002D4F7F" w:rsidP="00765E27">
      <w:pPr>
        <w:autoSpaceDE w:val="0"/>
        <w:autoSpaceDN w:val="0"/>
        <w:adjustRightInd w:val="0"/>
        <w:spacing w:after="0" w:line="240" w:lineRule="auto"/>
        <w:rPr>
          <w:rFonts w:ascii="Courier New" w:hAnsi="Courier New" w:cs="Courier New"/>
          <w:b/>
          <w:bCs/>
          <w:sz w:val="18"/>
          <w:szCs w:val="18"/>
        </w:rPr>
      </w:pPr>
      <w:r w:rsidRPr="001B2E7A">
        <w:rPr>
          <w:rFonts w:ascii="Courier New" w:hAnsi="Courier New" w:cs="Courier New"/>
          <w:b/>
          <w:bCs/>
          <w:sz w:val="18"/>
          <w:szCs w:val="18"/>
        </w:rPr>
        <w:t xml:space="preserve">  </w:t>
      </w:r>
      <w:r w:rsidR="00765E27" w:rsidRPr="001B2E7A">
        <w:rPr>
          <w:rFonts w:ascii="Courier New" w:hAnsi="Courier New" w:cs="Courier New"/>
          <w:b/>
          <w:bCs/>
          <w:sz w:val="18"/>
          <w:szCs w:val="18"/>
        </w:rPr>
        <w:t>END</w:t>
      </w:r>
    </w:p>
    <w:p w14:paraId="5B39FCA1" w14:textId="77777777" w:rsidR="002D4F7F" w:rsidRPr="002D4F7F" w:rsidRDefault="002D4F7F" w:rsidP="00765E27">
      <w:pPr>
        <w:autoSpaceDE w:val="0"/>
        <w:autoSpaceDN w:val="0"/>
        <w:adjustRightInd w:val="0"/>
        <w:spacing w:after="0" w:line="240" w:lineRule="auto"/>
        <w:rPr>
          <w:rFonts w:ascii="Courier New" w:hAnsi="Courier New" w:cs="Courier New"/>
          <w:sz w:val="18"/>
          <w:szCs w:val="18"/>
        </w:rPr>
      </w:pPr>
    </w:p>
    <w:p w14:paraId="45DE48F1" w14:textId="793F227B" w:rsidR="008114E3" w:rsidRDefault="00C93839" w:rsidP="008114E3">
      <w:pPr>
        <w:autoSpaceDE w:val="0"/>
        <w:autoSpaceDN w:val="0"/>
        <w:adjustRightInd w:val="0"/>
        <w:spacing w:after="0" w:line="240" w:lineRule="auto"/>
        <w:rPr>
          <w:rFonts w:ascii="STIXMathJax_Main-Regular" w:hAnsi="STIXMathJax_Main-Regular" w:cs="STIXMathJax_Main-Regular"/>
          <w:color w:val="000000"/>
          <w:sz w:val="18"/>
          <w:szCs w:val="18"/>
        </w:rPr>
      </w:pPr>
      <w:r>
        <w:rPr>
          <w:rFonts w:ascii="STIXMathJax_Main-Regular" w:hAnsi="STIXMathJax_Main-Regular" w:cs="STIXMathJax_Main-Regular"/>
          <w:sz w:val="18"/>
          <w:szCs w:val="18"/>
        </w:rPr>
        <w:t xml:space="preserve">       </w:t>
      </w:r>
      <w:r w:rsidR="00765E27">
        <w:rPr>
          <w:rFonts w:ascii="STIXMathJax_Main-Regular" w:hAnsi="STIXMathJax_Main-Regular" w:cs="STIXMathJax_Main-Regular"/>
          <w:sz w:val="18"/>
          <w:szCs w:val="18"/>
        </w:rPr>
        <w:t>The first line,  starting with an exclamation point</w:t>
      </w:r>
      <w:r w:rsidR="00F21C14">
        <w:rPr>
          <w:rFonts w:ascii="STIXMathJax_Main-Regular" w:hAnsi="STIXMathJax_Main-Regular" w:cs="STIXMathJax_Main-Regular"/>
          <w:sz w:val="18"/>
          <w:szCs w:val="18"/>
        </w:rPr>
        <w:t>, is a comment</w:t>
      </w:r>
      <w:r w:rsidR="001E775D">
        <w:rPr>
          <w:rFonts w:ascii="STIXMathJax_Main-Regular" w:hAnsi="STIXMathJax_Main-Regular" w:cs="STIXMathJax_Main-Regular"/>
          <w:sz w:val="18"/>
          <w:szCs w:val="18"/>
        </w:rPr>
        <w:t>.</w:t>
      </w:r>
      <w:r w:rsidR="00F21C14">
        <w:rPr>
          <w:rFonts w:ascii="STIXMathJax_Main-Regular" w:hAnsi="STIXMathJax_Main-Regular" w:cs="STIXMathJax_Main-Regular"/>
          <w:sz w:val="18"/>
          <w:szCs w:val="18"/>
        </w:rPr>
        <w:t xml:space="preserve">  </w:t>
      </w:r>
      <w:r w:rsidR="00765E27">
        <w:rPr>
          <w:rFonts w:ascii="STIXMathJax_Main-Regular" w:hAnsi="STIXMathJax_Main-Regular" w:cs="STIXMathJax_Main-Regular"/>
          <w:sz w:val="18"/>
          <w:szCs w:val="18"/>
        </w:rPr>
        <w:t xml:space="preserve"> The decision variables can be either lowercase or uppercase. </w:t>
      </w:r>
      <w:r w:rsidR="00F052ED">
        <w:rPr>
          <w:rFonts w:ascii="STIXMathJax_Main-Regular" w:hAnsi="STIXMathJax_Main-Regular" w:cs="STIXMathJax_Main-Regular"/>
          <w:sz w:val="18"/>
          <w:szCs w:val="18"/>
        </w:rPr>
        <w:t xml:space="preserve">LINGO does not distinguish. </w:t>
      </w:r>
      <w:r w:rsidR="00765E27">
        <w:rPr>
          <w:rFonts w:ascii="STIXMathJax_Main-Regular" w:hAnsi="STIXMathJax_Main-Regular" w:cs="STIXMathJax_Main-Regular"/>
          <w:sz w:val="18"/>
          <w:szCs w:val="18"/>
        </w:rPr>
        <w:t>Uppercase usually is used so</w:t>
      </w:r>
      <w:r w:rsidR="001E775D">
        <w:rPr>
          <w:rFonts w:ascii="STIXMathJax_Main-Regular" w:hAnsi="STIXMathJax_Main-Regular" w:cs="STIXMathJax_Main-Regular"/>
          <w:sz w:val="18"/>
          <w:szCs w:val="18"/>
        </w:rPr>
        <w:t xml:space="preserve"> </w:t>
      </w:r>
      <w:r w:rsidR="00765E27">
        <w:rPr>
          <w:rFonts w:ascii="STIXMathJax_Main-Regular" w:hAnsi="STIXMathJax_Main-Regular" w:cs="STIXMathJax_Main-Regular"/>
          <w:sz w:val="18"/>
          <w:szCs w:val="18"/>
        </w:rPr>
        <w:t xml:space="preserve">the variables won’t be dwarfed by the following “subscripts.” Instead of X1 or X2, you </w:t>
      </w:r>
      <w:r w:rsidR="001E775D">
        <w:rPr>
          <w:rFonts w:ascii="STIXMathJax_Main-Regular" w:hAnsi="STIXMathJax_Main-Regular" w:cs="STIXMathJax_Main-Regular"/>
          <w:sz w:val="18"/>
          <w:szCs w:val="18"/>
        </w:rPr>
        <w:t>can</w:t>
      </w:r>
      <w:r w:rsidR="00765E27">
        <w:rPr>
          <w:rFonts w:ascii="STIXMathJax_Main-Regular" w:hAnsi="STIXMathJax_Main-Regular" w:cs="STIXMathJax_Main-Regular"/>
          <w:sz w:val="18"/>
          <w:szCs w:val="18"/>
        </w:rPr>
        <w:t xml:space="preserve"> use</w:t>
      </w:r>
      <w:r w:rsidR="001E775D">
        <w:rPr>
          <w:rFonts w:ascii="STIXMathJax_Main-Regular" w:hAnsi="STIXMathJax_Main-Regular" w:cs="STIXMathJax_Main-Regular"/>
          <w:sz w:val="18"/>
          <w:szCs w:val="18"/>
        </w:rPr>
        <w:t xml:space="preserve"> </w:t>
      </w:r>
      <w:r w:rsidR="00765E27">
        <w:rPr>
          <w:rFonts w:ascii="STIXMathJax_Main-Regular" w:hAnsi="STIXMathJax_Main-Regular" w:cs="STIXMathJax_Main-Regular"/>
          <w:sz w:val="18"/>
          <w:szCs w:val="18"/>
        </w:rPr>
        <w:t>more suggestive names, s</w:t>
      </w:r>
      <w:r w:rsidR="001E775D">
        <w:rPr>
          <w:rFonts w:ascii="STIXMathJax_Main-Regular" w:hAnsi="STIXMathJax_Main-Regular" w:cs="STIXMathJax_Main-Regular"/>
          <w:sz w:val="18"/>
          <w:szCs w:val="18"/>
        </w:rPr>
        <w:t>uch as</w:t>
      </w:r>
      <w:r w:rsidR="00765E27">
        <w:rPr>
          <w:rFonts w:ascii="STIXMathJax_Main-Regular" w:hAnsi="STIXMathJax_Main-Regular" w:cs="STIXMathJax_Main-Regular"/>
          <w:sz w:val="18"/>
          <w:szCs w:val="18"/>
        </w:rPr>
        <w:t xml:space="preserve"> DOORS and</w:t>
      </w:r>
      <w:r w:rsidR="00F21C14">
        <w:rPr>
          <w:rFonts w:ascii="STIXMathJax_Main-Regular" w:hAnsi="STIXMathJax_Main-Regular" w:cs="STIXMathJax_Main-Regular"/>
          <w:sz w:val="18"/>
          <w:szCs w:val="18"/>
        </w:rPr>
        <w:t xml:space="preserve"> </w:t>
      </w:r>
      <w:r w:rsidR="00765E27">
        <w:rPr>
          <w:rFonts w:ascii="STIXMathJax_Main-Regular" w:hAnsi="STIXMathJax_Main-Regular" w:cs="STIXMathJax_Main-Regular"/>
          <w:sz w:val="18"/>
          <w:szCs w:val="18"/>
        </w:rPr>
        <w:t>WINDOWS,</w:t>
      </w:r>
      <w:r w:rsidR="00C522F4">
        <w:rPr>
          <w:rFonts w:ascii="STIXMathJax_Main-Regular" w:hAnsi="STIXMathJax_Main-Regular" w:cs="STIXMathJax_Main-Regular"/>
          <w:sz w:val="18"/>
          <w:szCs w:val="18"/>
        </w:rPr>
        <w:t xml:space="preserve"> </w:t>
      </w:r>
      <w:r w:rsidR="00765E27">
        <w:rPr>
          <w:rFonts w:ascii="STIXMathJax_Main-Regular" w:hAnsi="STIXMathJax_Main-Regular" w:cs="STIXMathJax_Main-Regular"/>
          <w:sz w:val="18"/>
          <w:szCs w:val="18"/>
        </w:rPr>
        <w:t>to represent the decision variable</w:t>
      </w:r>
      <w:r w:rsidR="00F21C14">
        <w:rPr>
          <w:rFonts w:ascii="STIXMathJax_Main-Regular" w:hAnsi="STIXMathJax_Main-Regular" w:cs="STIXMathJax_Main-Regular"/>
          <w:sz w:val="18"/>
          <w:szCs w:val="18"/>
        </w:rPr>
        <w:t>s</w:t>
      </w:r>
      <w:r w:rsidR="00765E27">
        <w:rPr>
          <w:rFonts w:ascii="STIXMathJax_Main-Regular" w:hAnsi="STIXMathJax_Main-Regular" w:cs="STIXMathJax_Main-Regular"/>
          <w:sz w:val="18"/>
          <w:szCs w:val="18"/>
        </w:rPr>
        <w:t>.</w:t>
      </w:r>
      <w:r w:rsidR="000E4838">
        <w:rPr>
          <w:rFonts w:ascii="STIXMathJax_Main-Regular" w:hAnsi="STIXMathJax_Main-Regular" w:cs="STIXMathJax_Main-Regular"/>
          <w:sz w:val="18"/>
          <w:szCs w:val="18"/>
        </w:rPr>
        <w:t xml:space="preserve"> </w:t>
      </w:r>
      <w:r w:rsidR="00765E27">
        <w:rPr>
          <w:rFonts w:ascii="STIXMathJax_Main-Regular" w:hAnsi="STIXMathJax_Main-Regular" w:cs="STIXMathJax_Main-Regular"/>
          <w:sz w:val="18"/>
          <w:szCs w:val="18"/>
        </w:rPr>
        <w:t xml:space="preserve">The </w:t>
      </w:r>
      <w:r w:rsidR="000E4838">
        <w:rPr>
          <w:rFonts w:ascii="STIXMathJax_Main-Regular" w:hAnsi="STIXMathJax_Main-Regular" w:cs="STIXMathJax_Main-Regular"/>
          <w:sz w:val="18"/>
          <w:szCs w:val="18"/>
        </w:rPr>
        <w:t>2nd</w:t>
      </w:r>
      <w:r w:rsidR="00765E27">
        <w:rPr>
          <w:rFonts w:ascii="STIXMathJax_Main-Regular" w:hAnsi="STIXMathJax_Main-Regular" w:cs="STIXMathJax_Main-Regular"/>
          <w:sz w:val="18"/>
          <w:szCs w:val="18"/>
        </w:rPr>
        <w:t xml:space="preserve"> line of the formulation indicates that the objective is to</w:t>
      </w:r>
      <w:r w:rsidR="00C522F4">
        <w:rPr>
          <w:rFonts w:ascii="STIXMathJax_Main-Regular" w:hAnsi="STIXMathJax_Main-Regular" w:cs="STIXMathJax_Main-Regular"/>
          <w:sz w:val="18"/>
          <w:szCs w:val="18"/>
        </w:rPr>
        <w:t xml:space="preserve"> </w:t>
      </w:r>
      <w:r w:rsidR="00765E27">
        <w:rPr>
          <w:rFonts w:ascii="STIXMathJax_Main-Regular" w:hAnsi="STIXMathJax_Main-Regular" w:cs="STIXMathJax_Main-Regular"/>
          <w:sz w:val="18"/>
          <w:szCs w:val="18"/>
        </w:rPr>
        <w:t>maximize 3</w:t>
      </w:r>
      <w:r w:rsidR="00765E27">
        <w:rPr>
          <w:rFonts w:ascii="STIXMathJax_Main-Italic" w:hAnsi="STIXMathJax_Main-Italic" w:cs="STIXMathJax_Main-Italic"/>
          <w:i/>
          <w:iCs/>
          <w:sz w:val="18"/>
          <w:szCs w:val="18"/>
        </w:rPr>
        <w:t>x</w:t>
      </w:r>
      <w:r w:rsidR="00765E27">
        <w:rPr>
          <w:rFonts w:ascii="STIXMathJax_Main-Regular" w:hAnsi="STIXMathJax_Main-Regular" w:cs="STIXMathJax_Main-Regular"/>
          <w:sz w:val="12"/>
          <w:szCs w:val="12"/>
        </w:rPr>
        <w:t xml:space="preserve">1 </w:t>
      </w:r>
      <w:r w:rsidR="00765E27">
        <w:rPr>
          <w:rFonts w:ascii="STIXMathJax_Main-Regular" w:hAnsi="STIXMathJax_Main-Regular" w:cs="STIXMathJax_Main-Regular"/>
          <w:sz w:val="18"/>
          <w:szCs w:val="18"/>
        </w:rPr>
        <w:t>+ 5</w:t>
      </w:r>
      <w:r w:rsidR="00765E27">
        <w:rPr>
          <w:rFonts w:ascii="STIXMathJax_Main-Italic" w:hAnsi="STIXMathJax_Main-Italic" w:cs="STIXMathJax_Main-Italic"/>
          <w:i/>
          <w:iCs/>
          <w:sz w:val="18"/>
          <w:szCs w:val="18"/>
        </w:rPr>
        <w:t>x</w:t>
      </w:r>
      <w:r w:rsidR="00765E27">
        <w:rPr>
          <w:rFonts w:ascii="STIXMathJax_Main-Regular" w:hAnsi="STIXMathJax_Main-Regular" w:cs="STIXMathJax_Main-Regular"/>
          <w:sz w:val="12"/>
          <w:szCs w:val="12"/>
        </w:rPr>
        <w:t>2</w:t>
      </w:r>
      <w:r w:rsidR="00765E27">
        <w:rPr>
          <w:rFonts w:ascii="STIXMathJax_Main-Regular" w:hAnsi="STIXMathJax_Main-Regular" w:cs="STIXMathJax_Main-Regular"/>
          <w:sz w:val="18"/>
          <w:szCs w:val="18"/>
        </w:rPr>
        <w:t xml:space="preserve">. </w:t>
      </w:r>
      <w:r w:rsidR="000E4838">
        <w:rPr>
          <w:rFonts w:ascii="STIXMathJax_Main-Regular" w:hAnsi="STIXMathJax_Main-Regular" w:cs="STIXMathJax_Main-Regular"/>
          <w:sz w:val="18"/>
          <w:szCs w:val="18"/>
        </w:rPr>
        <w:t xml:space="preserve"> </w:t>
      </w:r>
      <w:r w:rsidR="004847F4">
        <w:rPr>
          <w:rFonts w:ascii="STIXMathJax_Main-Regular" w:hAnsi="STIXMathJax_Main-Regular" w:cs="STIXMathJax_Main-Regular"/>
          <w:sz w:val="18"/>
          <w:szCs w:val="18"/>
        </w:rPr>
        <w:t xml:space="preserve">To minimize, you would type MIN. </w:t>
      </w:r>
      <w:r w:rsidR="000E4838">
        <w:rPr>
          <w:rFonts w:ascii="STIXMathJax_Main-Regular" w:hAnsi="STIXMathJax_Main-Regular" w:cs="STIXMathJax_Main-Regular"/>
          <w:sz w:val="18"/>
          <w:szCs w:val="18"/>
        </w:rPr>
        <w:t>The “ST” is short for “Subject to” and means that the constraints follow. The objective always appears first.</w:t>
      </w:r>
    </w:p>
    <w:p w14:paraId="3B847DC0" w14:textId="6B2A02A6" w:rsidR="000441E7" w:rsidRDefault="00B306BB" w:rsidP="008114E3">
      <w:pPr>
        <w:autoSpaceDE w:val="0"/>
        <w:autoSpaceDN w:val="0"/>
        <w:adjustRightInd w:val="0"/>
        <w:spacing w:after="0" w:line="240" w:lineRule="auto"/>
        <w:rPr>
          <w:rFonts w:ascii="STIXMathJax_Main-Regular" w:hAnsi="STIXMathJax_Main-Regular" w:cs="STIXMathJax_Main-Regular"/>
          <w:color w:val="000000"/>
          <w:sz w:val="18"/>
          <w:szCs w:val="18"/>
        </w:rPr>
      </w:pPr>
      <w:r>
        <w:rPr>
          <w:rFonts w:ascii="STIXMathJax_Main-Regular" w:hAnsi="STIXMathJax_Main-Regular" w:cs="STIXMathJax_Main-Regular"/>
          <w:color w:val="000000"/>
          <w:sz w:val="18"/>
          <w:szCs w:val="18"/>
        </w:rPr>
        <w:t xml:space="preserve">     </w:t>
      </w:r>
      <w:r w:rsidR="008114E3">
        <w:rPr>
          <w:rFonts w:ascii="STIXMathJax_Main-Regular" w:hAnsi="STIXMathJax_Main-Regular" w:cs="STIXMathJax_Main-Regular"/>
          <w:color w:val="000000"/>
          <w:sz w:val="18"/>
          <w:szCs w:val="18"/>
        </w:rPr>
        <w:t>Because most keyboards do not include ≤ and ≥ signs, LIN</w:t>
      </w:r>
      <w:r w:rsidR="000E4838">
        <w:rPr>
          <w:rFonts w:ascii="STIXMathJax_Main-Regular" w:hAnsi="STIXMathJax_Main-Regular" w:cs="STIXMathJax_Main-Regular"/>
          <w:color w:val="000000"/>
          <w:sz w:val="18"/>
          <w:szCs w:val="18"/>
        </w:rPr>
        <w:t>G</w:t>
      </w:r>
      <w:r w:rsidR="008114E3">
        <w:rPr>
          <w:rFonts w:ascii="STIXMathJax_Main-Regular" w:hAnsi="STIXMathJax_Main-Regular" w:cs="STIXMathJax_Main-Regular"/>
          <w:color w:val="000000"/>
          <w:sz w:val="18"/>
          <w:szCs w:val="18"/>
        </w:rPr>
        <w:t>O</w:t>
      </w:r>
      <w:r w:rsidR="000E4838">
        <w:rPr>
          <w:rFonts w:ascii="STIXMathJax_Main-Regular" w:hAnsi="STIXMathJax_Main-Regular" w:cs="STIXMathJax_Main-Regular"/>
          <w:color w:val="000000"/>
          <w:sz w:val="18"/>
          <w:szCs w:val="18"/>
        </w:rPr>
        <w:t xml:space="preserve"> </w:t>
      </w:r>
      <w:r w:rsidR="008114E3">
        <w:rPr>
          <w:rFonts w:ascii="STIXMathJax_Main-Regular" w:hAnsi="STIXMathJax_Main-Regular" w:cs="STIXMathJax_Main-Regular"/>
          <w:color w:val="000000"/>
          <w:sz w:val="18"/>
          <w:szCs w:val="18"/>
        </w:rPr>
        <w:t>interprets &lt;= as ≤ and &gt;= as ≥. (On keyboards that include ≤ and ≥</w:t>
      </w:r>
      <w:r w:rsidR="000E4838">
        <w:rPr>
          <w:rFonts w:ascii="STIXMathJax_Main-Regular" w:hAnsi="STIXMathJax_Main-Regular" w:cs="STIXMathJax_Main-Regular"/>
          <w:color w:val="000000"/>
          <w:sz w:val="18"/>
          <w:szCs w:val="18"/>
        </w:rPr>
        <w:t xml:space="preserve"> </w:t>
      </w:r>
      <w:r w:rsidR="008114E3">
        <w:rPr>
          <w:rFonts w:ascii="STIXMathJax_Main-Regular" w:hAnsi="STIXMathJax_Main-Regular" w:cs="STIXMathJax_Main-Regular"/>
          <w:color w:val="000000"/>
          <w:sz w:val="18"/>
          <w:szCs w:val="18"/>
        </w:rPr>
        <w:t>signs, LIN</w:t>
      </w:r>
      <w:r w:rsidR="000E4838">
        <w:rPr>
          <w:rFonts w:ascii="STIXMathJax_Main-Regular" w:hAnsi="STIXMathJax_Main-Regular" w:cs="STIXMathJax_Main-Regular"/>
          <w:color w:val="000000"/>
          <w:sz w:val="18"/>
          <w:szCs w:val="18"/>
        </w:rPr>
        <w:t>G</w:t>
      </w:r>
      <w:r w:rsidR="008114E3">
        <w:rPr>
          <w:rFonts w:ascii="STIXMathJax_Main-Regular" w:hAnsi="STIXMathJax_Main-Regular" w:cs="STIXMathJax_Main-Regular"/>
          <w:color w:val="000000"/>
          <w:sz w:val="18"/>
          <w:szCs w:val="18"/>
        </w:rPr>
        <w:t>O will not recognize them.)</w:t>
      </w:r>
      <w:r w:rsidR="000E4838">
        <w:rPr>
          <w:rFonts w:ascii="STIXMathJax_Main-Regular" w:hAnsi="STIXMathJax_Main-Regular" w:cs="STIXMathJax_Main-Regular"/>
          <w:color w:val="000000"/>
          <w:sz w:val="18"/>
          <w:szCs w:val="18"/>
        </w:rPr>
        <w:t xml:space="preserve"> </w:t>
      </w:r>
      <w:r w:rsidR="008114E3">
        <w:rPr>
          <w:rFonts w:ascii="STIXMathJax_Main-Regular" w:hAnsi="STIXMathJax_Main-Regular" w:cs="STIXMathJax_Main-Regular"/>
          <w:color w:val="000000"/>
          <w:sz w:val="18"/>
          <w:szCs w:val="18"/>
        </w:rPr>
        <w:t>The end of the constraints is signified by the word END. No nonnegativity constraints are</w:t>
      </w:r>
      <w:r w:rsidR="000E4838">
        <w:rPr>
          <w:rFonts w:ascii="STIXMathJax_Main-Regular" w:hAnsi="STIXMathJax_Main-Regular" w:cs="STIXMathJax_Main-Regular"/>
          <w:color w:val="000000"/>
          <w:sz w:val="18"/>
          <w:szCs w:val="18"/>
        </w:rPr>
        <w:t xml:space="preserve"> </w:t>
      </w:r>
      <w:r w:rsidR="008114E3">
        <w:rPr>
          <w:rFonts w:ascii="STIXMathJax_Main-Regular" w:hAnsi="STIXMathJax_Main-Regular" w:cs="STIXMathJax_Main-Regular"/>
          <w:color w:val="000000"/>
          <w:sz w:val="18"/>
          <w:szCs w:val="18"/>
        </w:rPr>
        <w:t>stated because LIN</w:t>
      </w:r>
      <w:r w:rsidR="000E4838">
        <w:rPr>
          <w:rFonts w:ascii="STIXMathJax_Main-Regular" w:hAnsi="STIXMathJax_Main-Regular" w:cs="STIXMathJax_Main-Regular"/>
          <w:color w:val="000000"/>
          <w:sz w:val="18"/>
          <w:szCs w:val="18"/>
        </w:rPr>
        <w:t>G</w:t>
      </w:r>
      <w:r w:rsidR="008114E3">
        <w:rPr>
          <w:rFonts w:ascii="STIXMathJax_Main-Regular" w:hAnsi="STIXMathJax_Main-Regular" w:cs="STIXMathJax_Main-Regular"/>
          <w:color w:val="000000"/>
          <w:sz w:val="18"/>
          <w:szCs w:val="18"/>
        </w:rPr>
        <w:t xml:space="preserve">O automatically assumes that all variables are ≥ 0. If, say, </w:t>
      </w:r>
      <w:r w:rsidR="008114E3">
        <w:rPr>
          <w:rFonts w:ascii="STIXMathJax_Main-Italic" w:hAnsi="STIXMathJax_Main-Italic" w:cs="STIXMathJax_Main-Italic"/>
          <w:i/>
          <w:iCs/>
          <w:color w:val="000000"/>
          <w:sz w:val="18"/>
          <w:szCs w:val="18"/>
        </w:rPr>
        <w:t>x</w:t>
      </w:r>
      <w:r w:rsidR="008114E3">
        <w:rPr>
          <w:rFonts w:ascii="STIXMathJax_Main-Regular" w:hAnsi="STIXMathJax_Main-Regular" w:cs="STIXMathJax_Main-Regular"/>
          <w:color w:val="000000"/>
          <w:sz w:val="12"/>
          <w:szCs w:val="12"/>
        </w:rPr>
        <w:t xml:space="preserve">1 </w:t>
      </w:r>
      <w:r w:rsidR="004847F4">
        <w:rPr>
          <w:rFonts w:ascii="STIXMathJax_Main-Regular" w:hAnsi="STIXMathJax_Main-Regular" w:cs="STIXMathJax_Main-Regular"/>
          <w:color w:val="000000"/>
          <w:sz w:val="18"/>
          <w:szCs w:val="18"/>
        </w:rPr>
        <w:t xml:space="preserve">should be allowed to be negative, then </w:t>
      </w:r>
      <w:r w:rsidR="008114E3">
        <w:rPr>
          <w:rFonts w:ascii="STIXMathJax_Main-Regular" w:hAnsi="STIXMathJax_Main-Regular" w:cs="STIXMathJax_Main-Regular"/>
          <w:color w:val="000000"/>
          <w:sz w:val="18"/>
          <w:szCs w:val="18"/>
        </w:rPr>
        <w:t>this would be indicated by typing FREE X1 on the next line below END.</w:t>
      </w:r>
      <w:r w:rsidR="000E4838">
        <w:rPr>
          <w:rFonts w:ascii="STIXMathJax_Main-Regular" w:hAnsi="STIXMathJax_Main-Regular" w:cs="STIXMathJax_Main-Regular"/>
          <w:color w:val="000000"/>
          <w:sz w:val="18"/>
          <w:szCs w:val="18"/>
        </w:rPr>
        <w:t xml:space="preserve"> If you want to restrict X1 to integer values, you </w:t>
      </w:r>
      <w:proofErr w:type="gramStart"/>
      <w:r w:rsidR="000E4838">
        <w:rPr>
          <w:rFonts w:ascii="STIXMathJax_Main-Regular" w:hAnsi="STIXMathJax_Main-Regular" w:cs="STIXMathJax_Main-Regular"/>
          <w:color w:val="000000"/>
          <w:sz w:val="18"/>
          <w:szCs w:val="18"/>
        </w:rPr>
        <w:t>would</w:t>
      </w:r>
      <w:proofErr w:type="gramEnd"/>
      <w:r w:rsidR="000E4838">
        <w:rPr>
          <w:rFonts w:ascii="STIXMathJax_Main-Regular" w:hAnsi="STIXMathJax_Main-Regular" w:cs="STIXMathJax_Main-Regular"/>
          <w:color w:val="000000"/>
          <w:sz w:val="18"/>
          <w:szCs w:val="18"/>
        </w:rPr>
        <w:t xml:space="preserve"> type GIN X1 after the END.</w:t>
      </w:r>
      <w:r w:rsidR="00FB14ED">
        <w:rPr>
          <w:rFonts w:ascii="STIXMathJax_Main-Regular" w:hAnsi="STIXMathJax_Main-Regular" w:cs="STIXMathJax_Main-Regular"/>
          <w:color w:val="000000"/>
          <w:sz w:val="18"/>
          <w:szCs w:val="18"/>
        </w:rPr>
        <w:t xml:space="preserve">   You can set whether you want verbose rather than terse output by clicking on: </w:t>
      </w:r>
    </w:p>
    <w:p w14:paraId="496BA343" w14:textId="0A64BB44" w:rsidR="00FB14ED" w:rsidRDefault="000441E7" w:rsidP="008114E3">
      <w:pPr>
        <w:autoSpaceDE w:val="0"/>
        <w:autoSpaceDN w:val="0"/>
        <w:adjustRightInd w:val="0"/>
        <w:spacing w:after="0" w:line="240" w:lineRule="auto"/>
        <w:rPr>
          <w:rFonts w:ascii="STIXMathJax_Main-Regular" w:hAnsi="STIXMathJax_Main-Regular" w:cs="STIXMathJax_Main-Regular"/>
          <w:color w:val="000000"/>
          <w:sz w:val="18"/>
          <w:szCs w:val="18"/>
        </w:rPr>
      </w:pPr>
      <w:r>
        <w:rPr>
          <w:rFonts w:ascii="STIXMathJax_Main-Regular" w:hAnsi="STIXMathJax_Main-Regular" w:cs="STIXMathJax_Main-Regular"/>
          <w:color w:val="000000"/>
          <w:sz w:val="18"/>
          <w:szCs w:val="18"/>
        </w:rPr>
        <w:t xml:space="preserve">            </w:t>
      </w:r>
      <w:r w:rsidR="00FB14ED">
        <w:rPr>
          <w:rFonts w:ascii="STIXMathJax_Main-Regular" w:hAnsi="STIXMathJax_Main-Regular" w:cs="STIXMathJax_Main-Regular"/>
          <w:color w:val="000000"/>
          <w:sz w:val="18"/>
          <w:szCs w:val="18"/>
        </w:rPr>
        <w:t xml:space="preserve">Solver &gt; Options &gt; Interface </w:t>
      </w:r>
      <w:r>
        <w:rPr>
          <w:rFonts w:ascii="STIXMathJax_Main-Regular" w:hAnsi="STIXMathJax_Main-Regular" w:cs="STIXMathJax_Main-Regular"/>
          <w:color w:val="000000"/>
          <w:sz w:val="18"/>
          <w:szCs w:val="18"/>
        </w:rPr>
        <w:t>&gt; Output Level &gt; Verbose</w:t>
      </w:r>
    </w:p>
    <w:p w14:paraId="5366D833" w14:textId="395C6438" w:rsidR="008114E3" w:rsidRDefault="00724A23" w:rsidP="008114E3">
      <w:pPr>
        <w:autoSpaceDE w:val="0"/>
        <w:autoSpaceDN w:val="0"/>
        <w:adjustRightInd w:val="0"/>
        <w:spacing w:after="0" w:line="240" w:lineRule="auto"/>
        <w:rPr>
          <w:rFonts w:ascii="STIXMathJax_Main-Regular" w:hAnsi="STIXMathJax_Main-Regular" w:cs="STIXMathJax_Main-Regular"/>
          <w:color w:val="000000"/>
          <w:sz w:val="18"/>
          <w:szCs w:val="18"/>
        </w:rPr>
      </w:pPr>
      <w:r>
        <w:rPr>
          <w:rFonts w:ascii="STIXMathJax_Main-Regular" w:hAnsi="STIXMathJax_Main-Regular" w:cs="STIXMathJax_Main-Regular"/>
          <w:color w:val="000000"/>
          <w:sz w:val="18"/>
          <w:szCs w:val="18"/>
        </w:rPr>
        <w:t xml:space="preserve">     </w:t>
      </w:r>
      <w:r w:rsidR="000E4838">
        <w:rPr>
          <w:rFonts w:ascii="STIXMathJax_Main-Regular" w:hAnsi="STIXMathJax_Main-Regular" w:cs="STIXMathJax_Main-Regular"/>
          <w:color w:val="000000"/>
          <w:sz w:val="18"/>
          <w:szCs w:val="18"/>
        </w:rPr>
        <w:t xml:space="preserve">At first you may wish to select verbose output, at least for small models. </w:t>
      </w:r>
      <w:r w:rsidR="008114E3">
        <w:rPr>
          <w:rFonts w:ascii="STIXMathJax_Main-Regular" w:hAnsi="STIXMathJax_Main-Regular" w:cs="STIXMathJax_Main-Regular"/>
          <w:color w:val="000000"/>
          <w:sz w:val="18"/>
          <w:szCs w:val="18"/>
        </w:rPr>
        <w:t>To solve this model, click on the red Bull’s Eye solve button at the top</w:t>
      </w:r>
      <w:r w:rsidR="000E4838">
        <w:rPr>
          <w:rFonts w:ascii="STIXMathJax_Main-Regular" w:hAnsi="STIXMathJax_Main-Regular" w:cs="STIXMathJax_Main-Regular"/>
          <w:color w:val="000000"/>
          <w:sz w:val="18"/>
          <w:szCs w:val="18"/>
        </w:rPr>
        <w:t xml:space="preserve"> </w:t>
      </w:r>
      <w:r w:rsidR="008114E3">
        <w:rPr>
          <w:rFonts w:ascii="STIXMathJax_Main-Regular" w:hAnsi="STIXMathJax_Main-Regular" w:cs="STIXMathJax_Main-Regular"/>
          <w:color w:val="000000"/>
          <w:sz w:val="18"/>
          <w:szCs w:val="18"/>
        </w:rPr>
        <w:t>of the LINGO window. Figure A4.1 shows the resulting solution report. The top lines indicate</w:t>
      </w:r>
      <w:r w:rsidR="000441E7">
        <w:rPr>
          <w:rFonts w:ascii="STIXMathJax_Main-Regular" w:hAnsi="STIXMathJax_Main-Regular" w:cs="STIXMathJax_Main-Regular"/>
          <w:color w:val="000000"/>
          <w:sz w:val="18"/>
          <w:szCs w:val="18"/>
        </w:rPr>
        <w:t xml:space="preserve"> </w:t>
      </w:r>
      <w:r w:rsidR="008114E3">
        <w:rPr>
          <w:rFonts w:ascii="STIXMathJax_Main-Regular" w:hAnsi="STIXMathJax_Main-Regular" w:cs="STIXMathJax_Main-Regular"/>
          <w:color w:val="000000"/>
          <w:sz w:val="18"/>
          <w:szCs w:val="18"/>
        </w:rPr>
        <w:t>that the best overall, or “global,” solution has been found, with an objective function value of 36,</w:t>
      </w:r>
      <w:r w:rsidR="000441E7">
        <w:rPr>
          <w:rFonts w:ascii="STIXMathJax_Main-Regular" w:hAnsi="STIXMathJax_Main-Regular" w:cs="STIXMathJax_Main-Regular"/>
          <w:color w:val="000000"/>
          <w:sz w:val="18"/>
          <w:szCs w:val="18"/>
        </w:rPr>
        <w:t xml:space="preserve"> </w:t>
      </w:r>
      <w:r w:rsidR="008114E3">
        <w:rPr>
          <w:rFonts w:ascii="STIXMathJax_Main-Regular" w:hAnsi="STIXMathJax_Main-Regular" w:cs="STIXMathJax_Main-Regular"/>
          <w:color w:val="000000"/>
          <w:sz w:val="18"/>
          <w:szCs w:val="18"/>
        </w:rPr>
        <w:t xml:space="preserve">in two iterations. Next come the values for </w:t>
      </w:r>
      <w:r w:rsidR="008114E3">
        <w:rPr>
          <w:rFonts w:ascii="STIXMathJax_Main-Italic" w:hAnsi="STIXMathJax_Main-Italic" w:cs="STIXMathJax_Main-Italic"/>
          <w:i/>
          <w:iCs/>
          <w:color w:val="000000"/>
          <w:sz w:val="18"/>
          <w:szCs w:val="18"/>
        </w:rPr>
        <w:t>x</w:t>
      </w:r>
      <w:r w:rsidR="008114E3">
        <w:rPr>
          <w:rFonts w:ascii="STIXMathJax_Main-Regular" w:hAnsi="STIXMathJax_Main-Regular" w:cs="STIXMathJax_Main-Regular"/>
          <w:color w:val="000000"/>
          <w:sz w:val="12"/>
          <w:szCs w:val="12"/>
        </w:rPr>
        <w:t xml:space="preserve">1 </w:t>
      </w:r>
      <w:r w:rsidR="008114E3">
        <w:rPr>
          <w:rFonts w:ascii="STIXMathJax_Main-Regular" w:hAnsi="STIXMathJax_Main-Regular" w:cs="STIXMathJax_Main-Regular"/>
          <w:color w:val="000000"/>
          <w:sz w:val="18"/>
          <w:szCs w:val="18"/>
        </w:rPr>
        <w:t xml:space="preserve">and </w:t>
      </w:r>
      <w:r w:rsidR="008114E3">
        <w:rPr>
          <w:rFonts w:ascii="STIXMathJax_Main-Italic" w:hAnsi="STIXMathJax_Main-Italic" w:cs="STIXMathJax_Main-Italic"/>
          <w:i/>
          <w:iCs/>
          <w:color w:val="000000"/>
          <w:sz w:val="18"/>
          <w:szCs w:val="18"/>
        </w:rPr>
        <w:t>x</w:t>
      </w:r>
      <w:r w:rsidR="008114E3">
        <w:rPr>
          <w:rFonts w:ascii="STIXMathJax_Main-Regular" w:hAnsi="STIXMathJax_Main-Regular" w:cs="STIXMathJax_Main-Regular"/>
          <w:color w:val="000000"/>
          <w:sz w:val="12"/>
          <w:szCs w:val="12"/>
        </w:rPr>
        <w:t xml:space="preserve">2 </w:t>
      </w:r>
      <w:r w:rsidR="008114E3">
        <w:rPr>
          <w:rFonts w:ascii="STIXMathJax_Main-Regular" w:hAnsi="STIXMathJax_Main-Regular" w:cs="STIXMathJax_Main-Regular"/>
          <w:color w:val="000000"/>
          <w:sz w:val="18"/>
          <w:szCs w:val="18"/>
        </w:rPr>
        <w:t>for the optimal solution.</w:t>
      </w:r>
    </w:p>
    <w:p w14:paraId="09E22BFE" w14:textId="44BE6D17" w:rsidR="00ED4E4D" w:rsidRDefault="00ED4E4D" w:rsidP="008114E3">
      <w:pPr>
        <w:autoSpaceDE w:val="0"/>
        <w:autoSpaceDN w:val="0"/>
        <w:adjustRightInd w:val="0"/>
        <w:spacing w:after="0" w:line="240" w:lineRule="auto"/>
        <w:rPr>
          <w:rFonts w:ascii="STIXMathJax_Main-Regular" w:hAnsi="STIXMathJax_Main-Regular" w:cs="STIXMathJax_Main-Regular"/>
          <w:color w:val="000000"/>
          <w:sz w:val="18"/>
          <w:szCs w:val="18"/>
        </w:rPr>
      </w:pPr>
    </w:p>
    <w:p w14:paraId="3D6CEA89" w14:textId="77777777" w:rsidR="00ED4E4D" w:rsidRDefault="00ED4E4D" w:rsidP="00ED4E4D">
      <w:pPr>
        <w:autoSpaceDE w:val="0"/>
        <w:autoSpaceDN w:val="0"/>
        <w:adjustRightInd w:val="0"/>
        <w:spacing w:after="0" w:line="240" w:lineRule="auto"/>
        <w:rPr>
          <w:rFonts w:ascii="ProximaNova-Bold" w:eastAsia="ProximaNova-Bold" w:hAnsi="STIXMathJax_Main-Regular" w:cs="ProximaNova-Bold"/>
          <w:b/>
          <w:bCs/>
          <w:color w:val="000000"/>
          <w:sz w:val="18"/>
          <w:szCs w:val="18"/>
        </w:rPr>
      </w:pPr>
      <w:r>
        <w:rPr>
          <w:rFonts w:ascii="ProximaNova-Bold" w:eastAsia="ProximaNova-Bold" w:hAnsi="STIXMathJax_Main-Regular" w:cs="ProximaNova-Bold"/>
          <w:b/>
          <w:bCs/>
          <w:color w:val="000000"/>
          <w:sz w:val="18"/>
          <w:szCs w:val="18"/>
        </w:rPr>
        <w:t>FIGURE A4.1</w:t>
      </w:r>
    </w:p>
    <w:p w14:paraId="166E6556" w14:textId="77777777" w:rsidR="00ED4E4D" w:rsidRDefault="00ED4E4D" w:rsidP="00ED4E4D">
      <w:pPr>
        <w:autoSpaceDE w:val="0"/>
        <w:autoSpaceDN w:val="0"/>
        <w:adjustRightInd w:val="0"/>
        <w:spacing w:after="0" w:line="240" w:lineRule="auto"/>
        <w:rPr>
          <w:rFonts w:ascii="ProximaNova-Regular" w:eastAsia="ProximaNova-Regular" w:hAnsi="STIXMathJax_Main-Regular" w:cs="ProximaNova-Regular"/>
          <w:color w:val="000000"/>
          <w:sz w:val="18"/>
          <w:szCs w:val="18"/>
        </w:rPr>
      </w:pPr>
      <w:r>
        <w:rPr>
          <w:rFonts w:ascii="ProximaNova-Regular" w:eastAsia="ProximaNova-Regular" w:hAnsi="STIXMathJax_Main-Regular" w:cs="ProximaNova-Regular"/>
          <w:color w:val="000000"/>
          <w:sz w:val="18"/>
          <w:szCs w:val="18"/>
        </w:rPr>
        <w:t>The solution report provided</w:t>
      </w:r>
    </w:p>
    <w:p w14:paraId="2432465F" w14:textId="77777777" w:rsidR="00ED4E4D" w:rsidRDefault="00ED4E4D" w:rsidP="00ED4E4D">
      <w:pPr>
        <w:autoSpaceDE w:val="0"/>
        <w:autoSpaceDN w:val="0"/>
        <w:adjustRightInd w:val="0"/>
        <w:spacing w:after="0" w:line="240" w:lineRule="auto"/>
        <w:rPr>
          <w:rFonts w:ascii="ProximaNova-Regular" w:eastAsia="ProximaNova-Regular" w:hAnsi="STIXMathJax_Main-Regular" w:cs="ProximaNova-Regular"/>
          <w:color w:val="000000"/>
          <w:sz w:val="18"/>
          <w:szCs w:val="18"/>
        </w:rPr>
      </w:pPr>
      <w:r>
        <w:rPr>
          <w:rFonts w:ascii="ProximaNova-Regular" w:eastAsia="ProximaNova-Regular" w:hAnsi="STIXMathJax_Main-Regular" w:cs="ProximaNova-Regular"/>
          <w:color w:val="000000"/>
          <w:sz w:val="18"/>
          <w:szCs w:val="18"/>
        </w:rPr>
        <w:t>by Classic LINDO syntax for</w:t>
      </w:r>
    </w:p>
    <w:p w14:paraId="37C271D8" w14:textId="77777777" w:rsidR="00ED4E4D" w:rsidRDefault="00ED4E4D" w:rsidP="00ED4E4D">
      <w:pPr>
        <w:autoSpaceDE w:val="0"/>
        <w:autoSpaceDN w:val="0"/>
        <w:adjustRightInd w:val="0"/>
        <w:spacing w:after="0" w:line="240" w:lineRule="auto"/>
        <w:rPr>
          <w:rFonts w:ascii="ProximaNova-Regular" w:eastAsia="ProximaNova-Regular" w:hAnsi="STIXMathJax_Main-Regular" w:cs="ProximaNova-Regular"/>
          <w:color w:val="000000"/>
          <w:sz w:val="18"/>
          <w:szCs w:val="18"/>
        </w:rPr>
      </w:pPr>
      <w:r>
        <w:rPr>
          <w:rFonts w:ascii="ProximaNova-Regular" w:eastAsia="ProximaNova-Regular" w:hAnsi="STIXMathJax_Main-Regular" w:cs="ProximaNova-Regular"/>
          <w:color w:val="000000"/>
          <w:sz w:val="18"/>
          <w:szCs w:val="18"/>
        </w:rPr>
        <w:t xml:space="preserve">the </w:t>
      </w:r>
      <w:proofErr w:type="spellStart"/>
      <w:r>
        <w:rPr>
          <w:rFonts w:ascii="ProximaNova-Regular" w:eastAsia="ProximaNova-Regular" w:hAnsi="STIXMathJax_Main-Regular" w:cs="ProximaNova-Regular"/>
          <w:color w:val="000000"/>
          <w:sz w:val="18"/>
          <w:szCs w:val="18"/>
        </w:rPr>
        <w:t>Wyndor</w:t>
      </w:r>
      <w:proofErr w:type="spellEnd"/>
      <w:r>
        <w:rPr>
          <w:rFonts w:ascii="ProximaNova-Regular" w:eastAsia="ProximaNova-Regular" w:hAnsi="STIXMathJax_Main-Regular" w:cs="ProximaNova-Regular"/>
          <w:color w:val="000000"/>
          <w:sz w:val="18"/>
          <w:szCs w:val="18"/>
        </w:rPr>
        <w:t xml:space="preserve"> Glass Co.</w:t>
      </w:r>
    </w:p>
    <w:p w14:paraId="39964250" w14:textId="77777777" w:rsidR="00ED4E4D" w:rsidRDefault="00ED4E4D" w:rsidP="00ED4E4D">
      <w:pPr>
        <w:autoSpaceDE w:val="0"/>
        <w:autoSpaceDN w:val="0"/>
        <w:adjustRightInd w:val="0"/>
        <w:spacing w:after="0" w:line="240" w:lineRule="auto"/>
        <w:rPr>
          <w:rFonts w:ascii="ProximaNova-Regular" w:eastAsia="ProximaNova-Regular" w:hAnsi="STIXMathJax_Main-Regular" w:cs="ProximaNova-Regular"/>
          <w:color w:val="000000"/>
          <w:sz w:val="18"/>
          <w:szCs w:val="18"/>
        </w:rPr>
      </w:pPr>
      <w:r>
        <w:rPr>
          <w:rFonts w:ascii="ProximaNova-Regular" w:eastAsia="ProximaNova-Regular" w:hAnsi="STIXMathJax_Main-Regular" w:cs="ProximaNova-Regular"/>
          <w:color w:val="000000"/>
          <w:sz w:val="18"/>
          <w:szCs w:val="18"/>
        </w:rPr>
        <w:t>problem.</w:t>
      </w:r>
    </w:p>
    <w:p w14:paraId="39B72B6D" w14:textId="77777777" w:rsidR="00A70A21" w:rsidRDefault="00A70A21" w:rsidP="008114E3">
      <w:pPr>
        <w:autoSpaceDE w:val="0"/>
        <w:autoSpaceDN w:val="0"/>
        <w:adjustRightInd w:val="0"/>
        <w:spacing w:after="0" w:line="240" w:lineRule="auto"/>
        <w:rPr>
          <w:rFonts w:ascii="Courier New" w:hAnsi="Courier New" w:cs="Courier New"/>
          <w:b/>
          <w:bCs/>
          <w:color w:val="000000"/>
          <w:sz w:val="18"/>
          <w:szCs w:val="18"/>
        </w:rPr>
      </w:pPr>
    </w:p>
    <w:p w14:paraId="2B80FA6A" w14:textId="61093806" w:rsidR="008114E3" w:rsidRPr="001B2E7A" w:rsidRDefault="00AE00A2" w:rsidP="008114E3">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Global optimal solution found.</w:t>
      </w:r>
    </w:p>
    <w:p w14:paraId="0E137ED7" w14:textId="77561449" w:rsidR="008114E3" w:rsidRPr="001B2E7A" w:rsidRDefault="00AE00A2" w:rsidP="008114E3">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 xml:space="preserve">Objective value: </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36.00000</w:t>
      </w:r>
    </w:p>
    <w:p w14:paraId="1CF5B8C7" w14:textId="1C77BB67" w:rsidR="008114E3" w:rsidRPr="001B2E7A" w:rsidRDefault="00AE00A2" w:rsidP="008114E3">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Total solver iterations: 2</w:t>
      </w:r>
    </w:p>
    <w:p w14:paraId="19BE6663" w14:textId="69A8CF77" w:rsidR="008114E3" w:rsidRPr="001B2E7A" w:rsidRDefault="00AE00A2" w:rsidP="008114E3">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 xml:space="preserve">Variable </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 xml:space="preserve">Value </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Reduced Cost</w:t>
      </w:r>
    </w:p>
    <w:p w14:paraId="386AB15E" w14:textId="022F3FA2" w:rsidR="008114E3" w:rsidRPr="001B2E7A" w:rsidRDefault="00AE00A2" w:rsidP="008114E3">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 xml:space="preserve">X1 </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 xml:space="preserve">2.000000 </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0.000000</w:t>
      </w:r>
    </w:p>
    <w:p w14:paraId="70232EF9" w14:textId="69E1455F" w:rsidR="008114E3" w:rsidRPr="001B2E7A" w:rsidRDefault="00AE00A2" w:rsidP="008114E3">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 xml:space="preserve">X2 </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 xml:space="preserve">6.000000 </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0.000000</w:t>
      </w:r>
    </w:p>
    <w:p w14:paraId="1A3A0B7B" w14:textId="77777777" w:rsidR="00ED4E4D" w:rsidRPr="001B2E7A" w:rsidRDefault="00ED4E4D" w:rsidP="008114E3">
      <w:pPr>
        <w:autoSpaceDE w:val="0"/>
        <w:autoSpaceDN w:val="0"/>
        <w:adjustRightInd w:val="0"/>
        <w:spacing w:after="0" w:line="240" w:lineRule="auto"/>
        <w:rPr>
          <w:rFonts w:ascii="Courier New" w:hAnsi="Courier New" w:cs="Courier New"/>
          <w:b/>
          <w:bCs/>
          <w:color w:val="000000"/>
          <w:sz w:val="18"/>
          <w:szCs w:val="18"/>
        </w:rPr>
      </w:pPr>
    </w:p>
    <w:p w14:paraId="10CDFFC5" w14:textId="6190A4D0" w:rsidR="008114E3" w:rsidRPr="001B2E7A" w:rsidRDefault="00AE00A2" w:rsidP="008114E3">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 xml:space="preserve">Row </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Slack or Surplus</w:t>
      </w:r>
      <w:r w:rsidR="00ED4E4D" w:rsidRPr="001B2E7A">
        <w:rPr>
          <w:rFonts w:ascii="Courier New" w:hAnsi="Courier New" w:cs="Courier New"/>
          <w:b/>
          <w:bCs/>
          <w:color w:val="000000"/>
          <w:sz w:val="18"/>
          <w:szCs w:val="18"/>
        </w:rPr>
        <w:t xml:space="preserve">  </w:t>
      </w:r>
      <w:r w:rsidR="008114E3" w:rsidRPr="001B2E7A">
        <w:rPr>
          <w:rFonts w:ascii="Courier New" w:hAnsi="Courier New" w:cs="Courier New"/>
          <w:b/>
          <w:bCs/>
          <w:color w:val="000000"/>
          <w:sz w:val="18"/>
          <w:szCs w:val="18"/>
        </w:rPr>
        <w:t xml:space="preserve"> Dual Price</w:t>
      </w:r>
    </w:p>
    <w:p w14:paraId="49D9DF0A" w14:textId="4B4E9CEB" w:rsidR="008114E3" w:rsidRPr="001B2E7A" w:rsidRDefault="00AE00A2" w:rsidP="008114E3">
      <w:pPr>
        <w:autoSpaceDE w:val="0"/>
        <w:autoSpaceDN w:val="0"/>
        <w:adjustRightInd w:val="0"/>
        <w:spacing w:after="0" w:line="240" w:lineRule="auto"/>
        <w:rPr>
          <w:rFonts w:ascii="Courier New" w:hAnsi="Courier New" w:cs="Courier New"/>
          <w:b/>
          <w:bCs/>
          <w:color w:val="000000"/>
          <w:sz w:val="16"/>
          <w:szCs w:val="16"/>
        </w:rPr>
      </w:pPr>
      <w:r w:rsidRPr="001B2E7A">
        <w:rPr>
          <w:rFonts w:ascii="Courier New" w:hAnsi="Courier New" w:cs="Courier New"/>
          <w:b/>
          <w:bCs/>
          <w:color w:val="000000"/>
          <w:sz w:val="18"/>
          <w:szCs w:val="18"/>
        </w:rPr>
        <w:t xml:space="preserve">    </w:t>
      </w:r>
      <w:r w:rsidR="00ED4E4D" w:rsidRPr="001B2E7A">
        <w:rPr>
          <w:rFonts w:ascii="Courier New" w:hAnsi="Courier New" w:cs="Courier New"/>
          <w:b/>
          <w:bCs/>
          <w:color w:val="000000"/>
          <w:sz w:val="18"/>
          <w:szCs w:val="18"/>
        </w:rPr>
        <w:t xml:space="preserve"> </w:t>
      </w:r>
      <w:r w:rsidR="000E4838">
        <w:rPr>
          <w:rFonts w:ascii="Courier New" w:hAnsi="Courier New" w:cs="Courier New"/>
          <w:b/>
          <w:bCs/>
          <w:color w:val="000000"/>
          <w:sz w:val="16"/>
          <w:szCs w:val="16"/>
        </w:rPr>
        <w:t xml:space="preserve">    1</w:t>
      </w:r>
      <w:r w:rsidR="008114E3" w:rsidRPr="001B2E7A">
        <w:rPr>
          <w:rFonts w:ascii="Courier New" w:hAnsi="Courier New" w:cs="Courier New"/>
          <w:b/>
          <w:bCs/>
          <w:color w:val="000000"/>
          <w:sz w:val="16"/>
          <w:szCs w:val="16"/>
        </w:rPr>
        <w:t xml:space="preserve"> </w:t>
      </w:r>
      <w:r w:rsidR="00ED4E4D" w:rsidRPr="001B2E7A">
        <w:rPr>
          <w:rFonts w:ascii="Courier New" w:hAnsi="Courier New" w:cs="Courier New"/>
          <w:b/>
          <w:bCs/>
          <w:color w:val="000000"/>
          <w:sz w:val="16"/>
          <w:szCs w:val="16"/>
        </w:rPr>
        <w:t xml:space="preserve">        </w:t>
      </w:r>
      <w:r w:rsidR="008114E3" w:rsidRPr="001B2E7A">
        <w:rPr>
          <w:rFonts w:ascii="Courier New" w:hAnsi="Courier New" w:cs="Courier New"/>
          <w:b/>
          <w:bCs/>
          <w:color w:val="000000"/>
          <w:sz w:val="16"/>
          <w:szCs w:val="16"/>
        </w:rPr>
        <w:t xml:space="preserve">36.00000 </w:t>
      </w:r>
      <w:r w:rsidR="00ED4E4D" w:rsidRPr="001B2E7A">
        <w:rPr>
          <w:rFonts w:ascii="Courier New" w:hAnsi="Courier New" w:cs="Courier New"/>
          <w:b/>
          <w:bCs/>
          <w:color w:val="000000"/>
          <w:sz w:val="16"/>
          <w:szCs w:val="16"/>
        </w:rPr>
        <w:t xml:space="preserve">          </w:t>
      </w:r>
      <w:r w:rsidR="008114E3" w:rsidRPr="001B2E7A">
        <w:rPr>
          <w:rFonts w:ascii="Courier New" w:hAnsi="Courier New" w:cs="Courier New"/>
          <w:b/>
          <w:bCs/>
          <w:color w:val="000000"/>
          <w:sz w:val="16"/>
          <w:szCs w:val="16"/>
        </w:rPr>
        <w:t>1.000000</w:t>
      </w:r>
    </w:p>
    <w:p w14:paraId="464E5E7F" w14:textId="0512A49E" w:rsidR="008114E3" w:rsidRPr="001B2E7A" w:rsidRDefault="00AE00A2" w:rsidP="008114E3">
      <w:pPr>
        <w:autoSpaceDE w:val="0"/>
        <w:autoSpaceDN w:val="0"/>
        <w:adjustRightInd w:val="0"/>
        <w:spacing w:after="0" w:line="240" w:lineRule="auto"/>
        <w:rPr>
          <w:rFonts w:ascii="Courier New" w:hAnsi="Courier New" w:cs="Courier New"/>
          <w:b/>
          <w:bCs/>
          <w:color w:val="000000"/>
          <w:sz w:val="16"/>
          <w:szCs w:val="16"/>
        </w:rPr>
      </w:pPr>
      <w:r w:rsidRPr="001B2E7A">
        <w:rPr>
          <w:rFonts w:ascii="Courier New" w:hAnsi="Courier New" w:cs="Courier New"/>
          <w:b/>
          <w:bCs/>
          <w:color w:val="000000"/>
          <w:sz w:val="18"/>
          <w:szCs w:val="18"/>
        </w:rPr>
        <w:t xml:space="preserve">    </w:t>
      </w:r>
      <w:r w:rsidR="00ED4E4D" w:rsidRPr="001B2E7A">
        <w:rPr>
          <w:rFonts w:ascii="Courier New" w:hAnsi="Courier New" w:cs="Courier New"/>
          <w:b/>
          <w:bCs/>
          <w:color w:val="000000"/>
          <w:sz w:val="18"/>
          <w:szCs w:val="18"/>
        </w:rPr>
        <w:t xml:space="preserve"> </w:t>
      </w:r>
      <w:r w:rsidR="000E4838">
        <w:rPr>
          <w:rFonts w:ascii="Courier New" w:hAnsi="Courier New" w:cs="Courier New"/>
          <w:b/>
          <w:bCs/>
          <w:color w:val="000000"/>
          <w:sz w:val="16"/>
          <w:szCs w:val="16"/>
        </w:rPr>
        <w:t xml:space="preserve">    2</w:t>
      </w:r>
      <w:r w:rsidR="008114E3" w:rsidRPr="001B2E7A">
        <w:rPr>
          <w:rFonts w:ascii="Courier New" w:hAnsi="Courier New" w:cs="Courier New"/>
          <w:b/>
          <w:bCs/>
          <w:color w:val="000000"/>
          <w:sz w:val="16"/>
          <w:szCs w:val="16"/>
        </w:rPr>
        <w:t xml:space="preserve"> </w:t>
      </w:r>
      <w:r w:rsidR="00ED4E4D" w:rsidRPr="001B2E7A">
        <w:rPr>
          <w:rFonts w:ascii="Courier New" w:hAnsi="Courier New" w:cs="Courier New"/>
          <w:b/>
          <w:bCs/>
          <w:color w:val="000000"/>
          <w:sz w:val="16"/>
          <w:szCs w:val="16"/>
        </w:rPr>
        <w:t xml:space="preserve">         </w:t>
      </w:r>
      <w:r w:rsidR="008114E3" w:rsidRPr="001B2E7A">
        <w:rPr>
          <w:rFonts w:ascii="Courier New" w:hAnsi="Courier New" w:cs="Courier New"/>
          <w:b/>
          <w:bCs/>
          <w:color w:val="000000"/>
          <w:sz w:val="16"/>
          <w:szCs w:val="16"/>
        </w:rPr>
        <w:t xml:space="preserve">2.00000 </w:t>
      </w:r>
      <w:r w:rsidR="00ED4E4D" w:rsidRPr="001B2E7A">
        <w:rPr>
          <w:rFonts w:ascii="Courier New" w:hAnsi="Courier New" w:cs="Courier New"/>
          <w:b/>
          <w:bCs/>
          <w:color w:val="000000"/>
          <w:sz w:val="16"/>
          <w:szCs w:val="16"/>
        </w:rPr>
        <w:t xml:space="preserve">          </w:t>
      </w:r>
      <w:r w:rsidR="008114E3" w:rsidRPr="001B2E7A">
        <w:rPr>
          <w:rFonts w:ascii="Courier New" w:hAnsi="Courier New" w:cs="Courier New"/>
          <w:b/>
          <w:bCs/>
          <w:color w:val="000000"/>
          <w:sz w:val="16"/>
          <w:szCs w:val="16"/>
        </w:rPr>
        <w:t>0.000000</w:t>
      </w:r>
    </w:p>
    <w:p w14:paraId="478BFC23" w14:textId="048DFF25" w:rsidR="008114E3" w:rsidRPr="001B2E7A" w:rsidRDefault="00AE00A2" w:rsidP="008114E3">
      <w:pPr>
        <w:autoSpaceDE w:val="0"/>
        <w:autoSpaceDN w:val="0"/>
        <w:adjustRightInd w:val="0"/>
        <w:spacing w:after="0" w:line="240" w:lineRule="auto"/>
        <w:rPr>
          <w:rFonts w:ascii="Courier New" w:hAnsi="Courier New" w:cs="Courier New"/>
          <w:b/>
          <w:bCs/>
          <w:color w:val="000000"/>
          <w:sz w:val="16"/>
          <w:szCs w:val="16"/>
        </w:rPr>
      </w:pPr>
      <w:r w:rsidRPr="001B2E7A">
        <w:rPr>
          <w:rFonts w:ascii="Courier New" w:hAnsi="Courier New" w:cs="Courier New"/>
          <w:b/>
          <w:bCs/>
          <w:color w:val="000000"/>
          <w:sz w:val="18"/>
          <w:szCs w:val="18"/>
        </w:rPr>
        <w:t xml:space="preserve">    </w:t>
      </w:r>
      <w:r w:rsidR="00ED4E4D" w:rsidRPr="001B2E7A">
        <w:rPr>
          <w:rFonts w:ascii="Courier New" w:hAnsi="Courier New" w:cs="Courier New"/>
          <w:b/>
          <w:bCs/>
          <w:color w:val="000000"/>
          <w:sz w:val="18"/>
          <w:szCs w:val="18"/>
        </w:rPr>
        <w:t xml:space="preserve"> </w:t>
      </w:r>
      <w:r w:rsidR="000E4838">
        <w:rPr>
          <w:rFonts w:ascii="Courier New" w:hAnsi="Courier New" w:cs="Courier New"/>
          <w:b/>
          <w:bCs/>
          <w:color w:val="000000"/>
          <w:sz w:val="16"/>
          <w:szCs w:val="16"/>
        </w:rPr>
        <w:t xml:space="preserve">    3</w:t>
      </w:r>
      <w:r w:rsidR="008114E3" w:rsidRPr="001B2E7A">
        <w:rPr>
          <w:rFonts w:ascii="Courier New" w:hAnsi="Courier New" w:cs="Courier New"/>
          <w:b/>
          <w:bCs/>
          <w:color w:val="000000"/>
          <w:sz w:val="16"/>
          <w:szCs w:val="16"/>
        </w:rPr>
        <w:t xml:space="preserve"> </w:t>
      </w:r>
      <w:r w:rsidR="00ED4E4D" w:rsidRPr="001B2E7A">
        <w:rPr>
          <w:rFonts w:ascii="Courier New" w:hAnsi="Courier New" w:cs="Courier New"/>
          <w:b/>
          <w:bCs/>
          <w:color w:val="000000"/>
          <w:sz w:val="16"/>
          <w:szCs w:val="16"/>
        </w:rPr>
        <w:t xml:space="preserve">         </w:t>
      </w:r>
      <w:r w:rsidR="008114E3" w:rsidRPr="001B2E7A">
        <w:rPr>
          <w:rFonts w:ascii="Courier New" w:hAnsi="Courier New" w:cs="Courier New"/>
          <w:b/>
          <w:bCs/>
          <w:color w:val="000000"/>
          <w:sz w:val="16"/>
          <w:szCs w:val="16"/>
        </w:rPr>
        <w:t xml:space="preserve">0.00000 </w:t>
      </w:r>
      <w:r w:rsidR="00ED4E4D" w:rsidRPr="001B2E7A">
        <w:rPr>
          <w:rFonts w:ascii="Courier New" w:hAnsi="Courier New" w:cs="Courier New"/>
          <w:b/>
          <w:bCs/>
          <w:color w:val="000000"/>
          <w:sz w:val="16"/>
          <w:szCs w:val="16"/>
        </w:rPr>
        <w:t xml:space="preserve">          </w:t>
      </w:r>
      <w:r w:rsidR="008114E3" w:rsidRPr="001B2E7A">
        <w:rPr>
          <w:rFonts w:ascii="Courier New" w:hAnsi="Courier New" w:cs="Courier New"/>
          <w:b/>
          <w:bCs/>
          <w:color w:val="000000"/>
          <w:sz w:val="16"/>
          <w:szCs w:val="16"/>
        </w:rPr>
        <w:t>1.500000</w:t>
      </w:r>
    </w:p>
    <w:p w14:paraId="6054A7ED" w14:textId="3171F81D" w:rsidR="008114E3" w:rsidRPr="001B2E7A" w:rsidRDefault="00AE00A2" w:rsidP="008114E3">
      <w:pPr>
        <w:autoSpaceDE w:val="0"/>
        <w:autoSpaceDN w:val="0"/>
        <w:adjustRightInd w:val="0"/>
        <w:spacing w:after="0" w:line="240" w:lineRule="auto"/>
        <w:rPr>
          <w:rFonts w:ascii="Courier New" w:hAnsi="Courier New" w:cs="Courier New"/>
          <w:b/>
          <w:bCs/>
          <w:color w:val="000000"/>
          <w:sz w:val="16"/>
          <w:szCs w:val="16"/>
        </w:rPr>
      </w:pPr>
      <w:r w:rsidRPr="001B2E7A">
        <w:rPr>
          <w:rFonts w:ascii="Courier New" w:hAnsi="Courier New" w:cs="Courier New"/>
          <w:b/>
          <w:bCs/>
          <w:color w:val="000000"/>
          <w:sz w:val="18"/>
          <w:szCs w:val="18"/>
        </w:rPr>
        <w:t xml:space="preserve">   </w:t>
      </w:r>
      <w:r w:rsidR="00ED4E4D" w:rsidRPr="001B2E7A">
        <w:rPr>
          <w:rFonts w:ascii="Courier New" w:hAnsi="Courier New" w:cs="Courier New"/>
          <w:b/>
          <w:bCs/>
          <w:color w:val="000000"/>
          <w:sz w:val="18"/>
          <w:szCs w:val="18"/>
        </w:rPr>
        <w:t xml:space="preserve"> </w:t>
      </w:r>
      <w:r w:rsidRPr="001B2E7A">
        <w:rPr>
          <w:rFonts w:ascii="Courier New" w:hAnsi="Courier New" w:cs="Courier New"/>
          <w:b/>
          <w:bCs/>
          <w:color w:val="000000"/>
          <w:sz w:val="18"/>
          <w:szCs w:val="18"/>
        </w:rPr>
        <w:t xml:space="preserve"> </w:t>
      </w:r>
      <w:r w:rsidR="000E4838">
        <w:rPr>
          <w:rFonts w:ascii="Courier New" w:hAnsi="Courier New" w:cs="Courier New"/>
          <w:b/>
          <w:bCs/>
          <w:color w:val="000000"/>
          <w:sz w:val="16"/>
          <w:szCs w:val="16"/>
        </w:rPr>
        <w:t xml:space="preserve">    4</w:t>
      </w:r>
      <w:r w:rsidR="008114E3" w:rsidRPr="001B2E7A">
        <w:rPr>
          <w:rFonts w:ascii="Courier New" w:hAnsi="Courier New" w:cs="Courier New"/>
          <w:b/>
          <w:bCs/>
          <w:color w:val="000000"/>
          <w:sz w:val="16"/>
          <w:szCs w:val="16"/>
        </w:rPr>
        <w:t xml:space="preserve"> </w:t>
      </w:r>
      <w:r w:rsidR="00ED4E4D" w:rsidRPr="001B2E7A">
        <w:rPr>
          <w:rFonts w:ascii="Courier New" w:hAnsi="Courier New" w:cs="Courier New"/>
          <w:b/>
          <w:bCs/>
          <w:color w:val="000000"/>
          <w:sz w:val="16"/>
          <w:szCs w:val="16"/>
        </w:rPr>
        <w:t xml:space="preserve">         </w:t>
      </w:r>
      <w:r w:rsidR="008114E3" w:rsidRPr="001B2E7A">
        <w:rPr>
          <w:rFonts w:ascii="Courier New" w:hAnsi="Courier New" w:cs="Courier New"/>
          <w:b/>
          <w:bCs/>
          <w:color w:val="000000"/>
          <w:sz w:val="16"/>
          <w:szCs w:val="16"/>
        </w:rPr>
        <w:t xml:space="preserve">0.00000 </w:t>
      </w:r>
      <w:r w:rsidR="00ED4E4D" w:rsidRPr="001B2E7A">
        <w:rPr>
          <w:rFonts w:ascii="Courier New" w:hAnsi="Courier New" w:cs="Courier New"/>
          <w:b/>
          <w:bCs/>
          <w:color w:val="000000"/>
          <w:sz w:val="16"/>
          <w:szCs w:val="16"/>
        </w:rPr>
        <w:t xml:space="preserve">          </w:t>
      </w:r>
      <w:r w:rsidR="008114E3" w:rsidRPr="001B2E7A">
        <w:rPr>
          <w:rFonts w:ascii="Courier New" w:hAnsi="Courier New" w:cs="Courier New"/>
          <w:b/>
          <w:bCs/>
          <w:color w:val="000000"/>
          <w:sz w:val="16"/>
          <w:szCs w:val="16"/>
        </w:rPr>
        <w:t>1.00000</w:t>
      </w:r>
      <w:r w:rsidRPr="001B2E7A">
        <w:rPr>
          <w:rFonts w:ascii="Courier New" w:hAnsi="Courier New" w:cs="Courier New"/>
          <w:b/>
          <w:bCs/>
          <w:color w:val="000000"/>
          <w:sz w:val="16"/>
          <w:szCs w:val="16"/>
        </w:rPr>
        <w:t>0</w:t>
      </w:r>
    </w:p>
    <w:p w14:paraId="469CDF69" w14:textId="4309C7FE" w:rsidR="00AE00A2" w:rsidRDefault="00AE00A2" w:rsidP="008114E3">
      <w:pPr>
        <w:autoSpaceDE w:val="0"/>
        <w:autoSpaceDN w:val="0"/>
        <w:adjustRightInd w:val="0"/>
        <w:spacing w:after="0" w:line="240" w:lineRule="auto"/>
        <w:rPr>
          <w:rFonts w:ascii="Courier New" w:hAnsi="Courier New" w:cs="Courier New"/>
          <w:color w:val="000000"/>
          <w:sz w:val="16"/>
          <w:szCs w:val="16"/>
        </w:rPr>
      </w:pPr>
    </w:p>
    <w:p w14:paraId="694A3B7B" w14:textId="5FD8C036" w:rsidR="00A70A21" w:rsidRDefault="00A70A21" w:rsidP="008114E3">
      <w:pPr>
        <w:autoSpaceDE w:val="0"/>
        <w:autoSpaceDN w:val="0"/>
        <w:adjustRightInd w:val="0"/>
        <w:spacing w:after="0" w:line="240" w:lineRule="auto"/>
        <w:rPr>
          <w:rFonts w:ascii="Courier New" w:hAnsi="Courier New" w:cs="Courier New"/>
          <w:color w:val="000000"/>
          <w:sz w:val="16"/>
          <w:szCs w:val="16"/>
        </w:rPr>
      </w:pPr>
    </w:p>
    <w:p w14:paraId="1952D25A" w14:textId="77777777" w:rsidR="00A70A21" w:rsidRPr="00AE00A2" w:rsidRDefault="00A70A21" w:rsidP="008114E3">
      <w:pPr>
        <w:autoSpaceDE w:val="0"/>
        <w:autoSpaceDN w:val="0"/>
        <w:adjustRightInd w:val="0"/>
        <w:spacing w:after="0" w:line="240" w:lineRule="auto"/>
        <w:rPr>
          <w:rFonts w:ascii="Courier New" w:hAnsi="Courier New" w:cs="Courier New"/>
          <w:color w:val="000000"/>
          <w:sz w:val="16"/>
          <w:szCs w:val="16"/>
        </w:rPr>
      </w:pPr>
    </w:p>
    <w:p w14:paraId="318EA083" w14:textId="77777777" w:rsidR="00920439" w:rsidRDefault="00724A23" w:rsidP="00920439">
      <w:pPr>
        <w:autoSpaceDE w:val="0"/>
        <w:autoSpaceDN w:val="0"/>
        <w:adjustRightInd w:val="0"/>
        <w:spacing w:after="0" w:line="240" w:lineRule="auto"/>
        <w:rPr>
          <w:rFonts w:ascii="STIXMathJax_Main-Regular" w:hAnsi="STIXMathJax_Main-Regular" w:cs="STIXMathJax_Main-Regular"/>
          <w:color w:val="000000"/>
          <w:sz w:val="18"/>
          <w:szCs w:val="18"/>
        </w:rPr>
      </w:pPr>
      <w:r w:rsidRPr="00724A23">
        <w:rPr>
          <w:rFonts w:ascii="Times New Roman" w:hAnsi="Times New Roman" w:cs="Times New Roman"/>
          <w:sz w:val="18"/>
          <w:szCs w:val="18"/>
        </w:rPr>
        <w:t xml:space="preserve">     </w:t>
      </w:r>
    </w:p>
    <w:p w14:paraId="1B3AE7E1" w14:textId="1A209EAF" w:rsidR="00920439" w:rsidRPr="001B2E7A" w:rsidRDefault="00920439" w:rsidP="00920439">
      <w:pPr>
        <w:autoSpaceDE w:val="0"/>
        <w:autoSpaceDN w:val="0"/>
        <w:adjustRightInd w:val="0"/>
        <w:spacing w:after="0" w:line="240" w:lineRule="auto"/>
        <w:rPr>
          <w:rFonts w:ascii="Courier New" w:hAnsi="Courier New" w:cs="Courier New"/>
          <w:b/>
          <w:bCs/>
          <w:sz w:val="18"/>
          <w:szCs w:val="18"/>
        </w:rPr>
      </w:pPr>
      <w:r>
        <w:rPr>
          <w:rFonts w:ascii="STIXMathJax_Main-Regular" w:hAnsi="STIXMathJax_Main-Regular" w:cs="STIXMathJax_Main-Regular"/>
          <w:color w:val="000000"/>
          <w:sz w:val="18"/>
          <w:szCs w:val="18"/>
        </w:rPr>
        <w:lastRenderedPageBreak/>
        <w:t xml:space="preserve">      The bottom portion of </w:t>
      </w:r>
      <w:r w:rsidR="00EB7CF2">
        <w:rPr>
          <w:rFonts w:ascii="STIXMathJax_Main-Regular" w:hAnsi="STIXMathJax_Main-Regular" w:cs="STIXMathJax_Main-Regular"/>
          <w:color w:val="000000"/>
          <w:sz w:val="18"/>
          <w:szCs w:val="18"/>
        </w:rPr>
        <w:t>the report</w:t>
      </w:r>
      <w:r>
        <w:rPr>
          <w:rFonts w:ascii="STIXMathJax_Main-Regular" w:hAnsi="STIXMathJax_Main-Regular" w:cs="STIXMathJax_Main-Regular"/>
          <w:color w:val="000000"/>
          <w:sz w:val="18"/>
          <w:szCs w:val="18"/>
        </w:rPr>
        <w:t xml:space="preserve"> provides information about the objective and the three  constraints. The constraints are numbered in the output report.  If</w:t>
      </w:r>
      <w:r w:rsidR="00EB7CF2">
        <w:rPr>
          <w:rFonts w:ascii="STIXMathJax_Main-Regular" w:hAnsi="STIXMathJax_Main-Regular" w:cs="STIXMathJax_Main-Regular"/>
          <w:color w:val="000000"/>
          <w:sz w:val="18"/>
          <w:szCs w:val="18"/>
        </w:rPr>
        <w:t xml:space="preserve"> you</w:t>
      </w:r>
      <w:r>
        <w:rPr>
          <w:rFonts w:ascii="STIXMathJax_Main-Regular" w:hAnsi="STIXMathJax_Main-Regular" w:cs="STIXMathJax_Main-Regular"/>
          <w:color w:val="000000"/>
          <w:sz w:val="18"/>
          <w:szCs w:val="18"/>
        </w:rPr>
        <w:t xml:space="preserve"> want to attach a name to each, you can name each constraint</w:t>
      </w:r>
      <w:r w:rsidR="00F052ED">
        <w:rPr>
          <w:rFonts w:ascii="STIXMathJax_Main-Regular" w:hAnsi="STIXMathJax_Main-Regular" w:cs="STIXMathJax_Main-Regular"/>
          <w:color w:val="000000"/>
          <w:sz w:val="18"/>
          <w:szCs w:val="18"/>
        </w:rPr>
        <w:t xml:space="preserve"> in the model</w:t>
      </w:r>
      <w:r>
        <w:rPr>
          <w:rFonts w:ascii="STIXMathJax_Main-Regular" w:hAnsi="STIXMathJax_Main-Regular" w:cs="STIXMathJax_Main-Regular"/>
          <w:color w:val="000000"/>
          <w:sz w:val="18"/>
          <w:szCs w:val="18"/>
        </w:rPr>
        <w:t xml:space="preserve"> by prefacing it with “Name}”, e.g., </w:t>
      </w:r>
    </w:p>
    <w:p w14:paraId="3DDE5624" w14:textId="421417B0" w:rsidR="00920439" w:rsidRPr="00920439" w:rsidRDefault="00920439" w:rsidP="00920439">
      <w:pPr>
        <w:autoSpaceDE w:val="0"/>
        <w:autoSpaceDN w:val="0"/>
        <w:adjustRightInd w:val="0"/>
        <w:spacing w:after="0" w:line="240" w:lineRule="auto"/>
        <w:rPr>
          <w:rFonts w:ascii="Courier New" w:hAnsi="Courier New" w:cs="Courier New"/>
          <w:b/>
          <w:bCs/>
          <w:sz w:val="18"/>
          <w:szCs w:val="18"/>
        </w:rPr>
      </w:pPr>
      <w:r w:rsidRPr="001B2E7A">
        <w:rPr>
          <w:rFonts w:ascii="Courier New" w:hAnsi="Courier New" w:cs="Courier New"/>
          <w:b/>
          <w:bCs/>
          <w:sz w:val="18"/>
          <w:szCs w:val="18"/>
        </w:rPr>
        <w:t xml:space="preserve">  </w:t>
      </w:r>
      <w:r>
        <w:rPr>
          <w:rFonts w:ascii="Courier New" w:hAnsi="Courier New" w:cs="Courier New"/>
          <w:b/>
          <w:bCs/>
          <w:sz w:val="18"/>
          <w:szCs w:val="18"/>
        </w:rPr>
        <w:t xml:space="preserve">   </w:t>
      </w:r>
      <w:r w:rsidRPr="001B2E7A">
        <w:rPr>
          <w:rFonts w:ascii="Courier New" w:hAnsi="Courier New" w:cs="Courier New"/>
          <w:b/>
          <w:bCs/>
          <w:sz w:val="18"/>
          <w:szCs w:val="18"/>
        </w:rPr>
        <w:t xml:space="preserve"> </w:t>
      </w:r>
      <w:r w:rsidRPr="00920439">
        <w:rPr>
          <w:rFonts w:ascii="Courier New" w:hAnsi="Courier New" w:cs="Courier New"/>
          <w:b/>
          <w:bCs/>
          <w:color w:val="000000"/>
          <w:sz w:val="18"/>
          <w:szCs w:val="18"/>
        </w:rPr>
        <w:t xml:space="preserve">PLANT3)  </w:t>
      </w:r>
      <w:r w:rsidRPr="00920439">
        <w:rPr>
          <w:rFonts w:ascii="Courier New" w:hAnsi="Courier New" w:cs="Courier New"/>
          <w:b/>
          <w:bCs/>
          <w:sz w:val="18"/>
          <w:szCs w:val="18"/>
        </w:rPr>
        <w:t>3 X1 + 2 X2 &lt;= 18</w:t>
      </w:r>
    </w:p>
    <w:p w14:paraId="702EDD92" w14:textId="1287D0CB" w:rsidR="00920439" w:rsidRDefault="00920439" w:rsidP="00920439">
      <w:pPr>
        <w:autoSpaceDE w:val="0"/>
        <w:autoSpaceDN w:val="0"/>
        <w:adjustRightInd w:val="0"/>
        <w:spacing w:after="0" w:line="240" w:lineRule="auto"/>
        <w:rPr>
          <w:rFonts w:ascii="STIXMathJax_Main-Regular" w:hAnsi="STIXMathJax_Main-Regular" w:cs="STIXMathJax_Main-Regular"/>
          <w:color w:val="000000"/>
          <w:sz w:val="18"/>
          <w:szCs w:val="18"/>
        </w:rPr>
      </w:pPr>
      <w:r>
        <w:rPr>
          <w:rFonts w:ascii="STIXMathJax_Main-Regular" w:hAnsi="STIXMathJax_Main-Regular" w:cs="STIXMathJax_Main-Regular"/>
          <w:color w:val="000000"/>
          <w:sz w:val="18"/>
          <w:szCs w:val="18"/>
        </w:rPr>
        <w:t xml:space="preserve">The Slack or Surplus column gives the difference between the two sides of each constraint. The Dual Price column gives, by another name, the </w:t>
      </w:r>
      <w:r>
        <w:rPr>
          <w:rFonts w:ascii="STIXMathJax_Main-Italic" w:hAnsi="STIXMathJax_Main-Italic" w:cs="STIXMathJax_Main-Italic"/>
          <w:i/>
          <w:iCs/>
          <w:color w:val="000000"/>
          <w:sz w:val="18"/>
          <w:szCs w:val="18"/>
        </w:rPr>
        <w:t xml:space="preserve">shadow prices </w:t>
      </w:r>
      <w:r>
        <w:rPr>
          <w:rFonts w:ascii="STIXMathJax_Main-Regular" w:hAnsi="STIXMathJax_Main-Regular" w:cs="STIXMathJax_Main-Regular"/>
          <w:color w:val="000000"/>
          <w:sz w:val="18"/>
          <w:szCs w:val="18"/>
        </w:rPr>
        <w:t>discussed in Sec. 4.9 for these constraints. (This alternate name comes from the fact found in Sec. 6.1 that these shadow prices are just the optimal values of the dual variables introduced in Chap. 6.) Be aware, however, that LINGO uses a different sign convention from one adopted elsewhere in this text (see</w:t>
      </w:r>
      <w:r w:rsidR="00D335B5">
        <w:rPr>
          <w:rFonts w:ascii="STIXMathJax_Main-Regular" w:hAnsi="STIXMathJax_Main-Regular" w:cs="STIXMathJax_Main-Regular"/>
          <w:color w:val="000000"/>
          <w:sz w:val="18"/>
          <w:szCs w:val="18"/>
        </w:rPr>
        <w:t xml:space="preserve"> </w:t>
      </w:r>
      <w:r>
        <w:rPr>
          <w:rFonts w:ascii="STIXMathJax_Main-Regular" w:hAnsi="STIXMathJax_Main-Regular" w:cs="STIXMathJax_Main-Regular"/>
          <w:color w:val="000000"/>
          <w:sz w:val="18"/>
          <w:szCs w:val="18"/>
        </w:rPr>
        <w:t>footnote 19 regarding the definition of shadow price in Sec. 4.9). In particular, for minimization</w:t>
      </w:r>
      <w:r w:rsidR="00D335B5">
        <w:rPr>
          <w:rFonts w:ascii="STIXMathJax_Main-Regular" w:hAnsi="STIXMathJax_Main-Regular" w:cs="STIXMathJax_Main-Regular"/>
          <w:color w:val="000000"/>
          <w:sz w:val="18"/>
          <w:szCs w:val="18"/>
        </w:rPr>
        <w:t xml:space="preserve"> </w:t>
      </w:r>
      <w:r>
        <w:rPr>
          <w:rFonts w:ascii="STIXMathJax_Main-Regular" w:hAnsi="STIXMathJax_Main-Regular" w:cs="STIXMathJax_Main-Regular"/>
          <w:color w:val="000000"/>
          <w:sz w:val="18"/>
          <w:szCs w:val="18"/>
        </w:rPr>
        <w:t xml:space="preserve">problems, LINGO shadow prices (dual prices) are the negative of those used in this </w:t>
      </w:r>
      <w:proofErr w:type="gramStart"/>
      <w:r>
        <w:rPr>
          <w:rFonts w:ascii="STIXMathJax_Main-Regular" w:hAnsi="STIXMathJax_Main-Regular" w:cs="STIXMathJax_Main-Regular"/>
          <w:color w:val="000000"/>
          <w:sz w:val="18"/>
          <w:szCs w:val="18"/>
        </w:rPr>
        <w:t>text..</w:t>
      </w:r>
      <w:proofErr w:type="gramEnd"/>
    </w:p>
    <w:p w14:paraId="22A3EEBA" w14:textId="74FA2F11" w:rsidR="003B1331" w:rsidRDefault="00920439" w:rsidP="00D335B5">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sz w:val="18"/>
          <w:szCs w:val="18"/>
        </w:rPr>
        <w:t xml:space="preserve">     </w:t>
      </w:r>
      <w:r w:rsidR="00724A23" w:rsidRPr="00724A23">
        <w:rPr>
          <w:rFonts w:ascii="Times New Roman" w:hAnsi="Times New Roman" w:cs="Times New Roman"/>
          <w:sz w:val="18"/>
          <w:szCs w:val="18"/>
        </w:rPr>
        <w:t xml:space="preserve">The column to the right of the Values column gives the </w:t>
      </w:r>
      <w:r w:rsidR="00724A23" w:rsidRPr="00724A23">
        <w:rPr>
          <w:rFonts w:ascii="Times New Roman" w:eastAsia="STIXMathJax_Main-Bold" w:hAnsi="Times New Roman" w:cs="Times New Roman"/>
          <w:b/>
          <w:bCs/>
          <w:sz w:val="18"/>
          <w:szCs w:val="18"/>
        </w:rPr>
        <w:t>reduced costs</w:t>
      </w:r>
      <w:r w:rsidR="00724A23" w:rsidRPr="00724A23">
        <w:rPr>
          <w:rFonts w:ascii="Times New Roman" w:hAnsi="Times New Roman" w:cs="Times New Roman"/>
          <w:sz w:val="18"/>
          <w:szCs w:val="18"/>
        </w:rPr>
        <w:t xml:space="preserve">. </w:t>
      </w:r>
      <w:r w:rsidR="00D335B5" w:rsidRPr="00724A23">
        <w:rPr>
          <w:rFonts w:ascii="Times New Roman" w:hAnsi="Times New Roman" w:cs="Times New Roman"/>
          <w:color w:val="000000"/>
          <w:sz w:val="18"/>
          <w:szCs w:val="18"/>
        </w:rPr>
        <w:t>The reduced cost indicates how much</w:t>
      </w:r>
      <w:r w:rsidR="00D335B5">
        <w:rPr>
          <w:rFonts w:ascii="Times New Roman" w:hAnsi="Times New Roman" w:cs="Times New Roman"/>
          <w:color w:val="000000"/>
          <w:sz w:val="18"/>
          <w:szCs w:val="18"/>
        </w:rPr>
        <w:t xml:space="preserve"> </w:t>
      </w:r>
      <w:r w:rsidR="00D335B5" w:rsidRPr="00724A23">
        <w:rPr>
          <w:rFonts w:ascii="Times New Roman" w:hAnsi="Times New Roman" w:cs="Times New Roman"/>
          <w:color w:val="000000"/>
          <w:sz w:val="18"/>
          <w:szCs w:val="18"/>
        </w:rPr>
        <w:t xml:space="preserve">this coefficient needs to be </w:t>
      </w:r>
      <w:r w:rsidR="00D335B5" w:rsidRPr="00724A23">
        <w:rPr>
          <w:rFonts w:ascii="Times New Roman" w:hAnsi="Times New Roman" w:cs="Times New Roman"/>
          <w:i/>
          <w:iCs/>
          <w:color w:val="000000"/>
          <w:sz w:val="18"/>
          <w:szCs w:val="18"/>
        </w:rPr>
        <w:t xml:space="preserve">increased </w:t>
      </w:r>
      <w:r w:rsidR="00D335B5" w:rsidRPr="00724A23">
        <w:rPr>
          <w:rFonts w:ascii="Times New Roman" w:hAnsi="Times New Roman" w:cs="Times New Roman"/>
          <w:color w:val="000000"/>
          <w:sz w:val="18"/>
          <w:szCs w:val="18"/>
        </w:rPr>
        <w:t xml:space="preserve">(when maximizing) or </w:t>
      </w:r>
      <w:r w:rsidR="00D335B5" w:rsidRPr="00724A23">
        <w:rPr>
          <w:rFonts w:ascii="Times New Roman" w:hAnsi="Times New Roman" w:cs="Times New Roman"/>
          <w:i/>
          <w:iCs/>
          <w:color w:val="000000"/>
          <w:sz w:val="18"/>
          <w:szCs w:val="18"/>
        </w:rPr>
        <w:t xml:space="preserve">decreased </w:t>
      </w:r>
      <w:r w:rsidR="00D335B5" w:rsidRPr="00724A23">
        <w:rPr>
          <w:rFonts w:ascii="Times New Roman" w:hAnsi="Times New Roman" w:cs="Times New Roman"/>
          <w:color w:val="000000"/>
          <w:sz w:val="18"/>
          <w:szCs w:val="18"/>
        </w:rPr>
        <w:t>(when minimizing) before</w:t>
      </w:r>
      <w:r w:rsidR="00D335B5">
        <w:rPr>
          <w:rFonts w:ascii="Times New Roman" w:hAnsi="Times New Roman" w:cs="Times New Roman"/>
          <w:color w:val="000000"/>
          <w:sz w:val="18"/>
          <w:szCs w:val="18"/>
        </w:rPr>
        <w:t xml:space="preserve"> </w:t>
      </w:r>
      <w:r w:rsidR="00D335B5" w:rsidRPr="00724A23">
        <w:rPr>
          <w:rFonts w:ascii="Times New Roman" w:hAnsi="Times New Roman" w:cs="Times New Roman"/>
          <w:color w:val="000000"/>
          <w:sz w:val="18"/>
          <w:szCs w:val="18"/>
        </w:rPr>
        <w:t>the optimal solution would change and this variable would</w:t>
      </w:r>
      <w:r w:rsidR="00D335B5">
        <w:rPr>
          <w:rFonts w:ascii="STIXMathJax_Main-Regular" w:hAnsi="STIXMathJax_Main-Regular" w:cs="STIXMathJax_Main-Regular"/>
          <w:color w:val="000000"/>
          <w:sz w:val="18"/>
          <w:szCs w:val="18"/>
        </w:rPr>
        <w:t xml:space="preserve"> become a basic variable.</w:t>
      </w:r>
      <w:r w:rsidR="00724A23">
        <w:rPr>
          <w:rFonts w:ascii="Times New Roman" w:hAnsi="Times New Roman" w:cs="Times New Roman"/>
          <w:sz w:val="18"/>
          <w:szCs w:val="18"/>
        </w:rPr>
        <w:t xml:space="preserve"> </w:t>
      </w:r>
      <w:r w:rsidR="003B1331" w:rsidRPr="00724A23">
        <w:rPr>
          <w:rFonts w:ascii="Times New Roman" w:hAnsi="Times New Roman" w:cs="Times New Roman"/>
          <w:color w:val="000000"/>
          <w:sz w:val="18"/>
          <w:szCs w:val="18"/>
        </w:rPr>
        <w:t xml:space="preserve">When </w:t>
      </w:r>
      <w:r w:rsidR="00D335B5">
        <w:rPr>
          <w:rFonts w:ascii="Times New Roman" w:hAnsi="Times New Roman" w:cs="Times New Roman"/>
          <w:color w:val="000000"/>
          <w:sz w:val="18"/>
          <w:szCs w:val="18"/>
        </w:rPr>
        <w:t>a</w:t>
      </w:r>
      <w:r w:rsidR="003B1331" w:rsidRPr="00724A23">
        <w:rPr>
          <w:rFonts w:ascii="Times New Roman" w:hAnsi="Times New Roman" w:cs="Times New Roman"/>
          <w:color w:val="000000"/>
          <w:sz w:val="18"/>
          <w:szCs w:val="18"/>
        </w:rPr>
        <w:t xml:space="preserve"> variable is a </w:t>
      </w:r>
      <w:r w:rsidR="003B1331" w:rsidRPr="00724A23">
        <w:rPr>
          <w:rFonts w:ascii="Times New Roman" w:hAnsi="Times New Roman" w:cs="Times New Roman"/>
          <w:i/>
          <w:iCs/>
          <w:color w:val="000000"/>
          <w:sz w:val="18"/>
          <w:szCs w:val="18"/>
        </w:rPr>
        <w:t xml:space="preserve">basic variable </w:t>
      </w:r>
      <w:r w:rsidR="003B1331" w:rsidRPr="00724A23">
        <w:rPr>
          <w:rFonts w:ascii="Times New Roman" w:hAnsi="Times New Roman" w:cs="Times New Roman"/>
          <w:color w:val="000000"/>
          <w:sz w:val="18"/>
          <w:szCs w:val="18"/>
        </w:rPr>
        <w:t>in the optimal</w:t>
      </w:r>
      <w:r w:rsidR="00D335B5">
        <w:rPr>
          <w:rFonts w:ascii="Times New Roman" w:hAnsi="Times New Roman" w:cs="Times New Roman"/>
          <w:color w:val="000000"/>
          <w:sz w:val="18"/>
          <w:szCs w:val="18"/>
        </w:rPr>
        <w:t xml:space="preserve"> </w:t>
      </w:r>
      <w:r w:rsidR="003B1331" w:rsidRPr="00724A23">
        <w:rPr>
          <w:rFonts w:ascii="Times New Roman" w:hAnsi="Times New Roman" w:cs="Times New Roman"/>
          <w:color w:val="000000"/>
          <w:sz w:val="18"/>
          <w:szCs w:val="18"/>
        </w:rPr>
        <w:t xml:space="preserve">solution (as for both variables in the </w:t>
      </w:r>
      <w:proofErr w:type="spellStart"/>
      <w:r w:rsidR="003B1331" w:rsidRPr="00724A23">
        <w:rPr>
          <w:rFonts w:ascii="Times New Roman" w:hAnsi="Times New Roman" w:cs="Times New Roman"/>
          <w:color w:val="000000"/>
          <w:sz w:val="18"/>
          <w:szCs w:val="18"/>
        </w:rPr>
        <w:t>Wyndor</w:t>
      </w:r>
      <w:proofErr w:type="spellEnd"/>
      <w:r w:rsidR="003B1331" w:rsidRPr="00724A23">
        <w:rPr>
          <w:rFonts w:ascii="Times New Roman" w:hAnsi="Times New Roman" w:cs="Times New Roman"/>
          <w:color w:val="000000"/>
          <w:sz w:val="18"/>
          <w:szCs w:val="18"/>
        </w:rPr>
        <w:t xml:space="preserve"> problem), its reduced cost automatically is 0. When</w:t>
      </w:r>
      <w:r w:rsidR="00D335B5">
        <w:rPr>
          <w:rFonts w:ascii="Times New Roman" w:hAnsi="Times New Roman" w:cs="Times New Roman"/>
          <w:color w:val="000000"/>
          <w:sz w:val="18"/>
          <w:szCs w:val="18"/>
        </w:rPr>
        <w:t xml:space="preserve"> </w:t>
      </w:r>
      <w:r w:rsidR="003B1331" w:rsidRPr="00724A23">
        <w:rPr>
          <w:rFonts w:ascii="Times New Roman" w:hAnsi="Times New Roman" w:cs="Times New Roman"/>
          <w:color w:val="000000"/>
          <w:sz w:val="18"/>
          <w:szCs w:val="18"/>
        </w:rPr>
        <w:t xml:space="preserve">the variable is a </w:t>
      </w:r>
      <w:proofErr w:type="spellStart"/>
      <w:r w:rsidR="003B1331" w:rsidRPr="00724A23">
        <w:rPr>
          <w:rFonts w:ascii="Times New Roman" w:hAnsi="Times New Roman" w:cs="Times New Roman"/>
          <w:i/>
          <w:iCs/>
          <w:color w:val="000000"/>
          <w:sz w:val="18"/>
          <w:szCs w:val="18"/>
        </w:rPr>
        <w:t>nonbasic</w:t>
      </w:r>
      <w:proofErr w:type="spellEnd"/>
      <w:r w:rsidR="003B1331" w:rsidRPr="00724A23">
        <w:rPr>
          <w:rFonts w:ascii="Times New Roman" w:hAnsi="Times New Roman" w:cs="Times New Roman"/>
          <w:i/>
          <w:iCs/>
          <w:color w:val="000000"/>
          <w:sz w:val="18"/>
          <w:szCs w:val="18"/>
        </w:rPr>
        <w:t xml:space="preserve"> variable</w:t>
      </w:r>
      <w:r w:rsidR="003B1331" w:rsidRPr="00724A23">
        <w:rPr>
          <w:rFonts w:ascii="Times New Roman" w:hAnsi="Times New Roman" w:cs="Times New Roman"/>
          <w:color w:val="000000"/>
          <w:sz w:val="18"/>
          <w:szCs w:val="18"/>
        </w:rPr>
        <w:t>, its reduced cost provides some interesting information. A variable</w:t>
      </w:r>
      <w:r w:rsidR="00D335B5">
        <w:rPr>
          <w:rFonts w:ascii="Times New Roman" w:hAnsi="Times New Roman" w:cs="Times New Roman"/>
          <w:color w:val="000000"/>
          <w:sz w:val="18"/>
          <w:szCs w:val="18"/>
        </w:rPr>
        <w:t xml:space="preserve"> </w:t>
      </w:r>
      <w:r w:rsidR="003B1331" w:rsidRPr="00724A23">
        <w:rPr>
          <w:rFonts w:ascii="Times New Roman" w:hAnsi="Times New Roman" w:cs="Times New Roman"/>
          <w:color w:val="000000"/>
          <w:sz w:val="18"/>
          <w:szCs w:val="18"/>
        </w:rPr>
        <w:t>whose objective coefficient is “too small” in a maximizing model or “too large” in a minimizing</w:t>
      </w:r>
      <w:r w:rsidR="00D335B5">
        <w:rPr>
          <w:rFonts w:ascii="Times New Roman" w:hAnsi="Times New Roman" w:cs="Times New Roman"/>
          <w:color w:val="000000"/>
          <w:sz w:val="18"/>
          <w:szCs w:val="18"/>
        </w:rPr>
        <w:t xml:space="preserve"> </w:t>
      </w:r>
      <w:r w:rsidR="003B1331" w:rsidRPr="00724A23">
        <w:rPr>
          <w:rFonts w:ascii="Times New Roman" w:hAnsi="Times New Roman" w:cs="Times New Roman"/>
          <w:color w:val="000000"/>
          <w:sz w:val="18"/>
          <w:szCs w:val="18"/>
        </w:rPr>
        <w:t xml:space="preserve">model will have a value of 0 in an optimal solution. </w:t>
      </w:r>
    </w:p>
    <w:p w14:paraId="5A81C22C" w14:textId="55140E1C" w:rsidR="00FB14ED" w:rsidRDefault="00D335B5" w:rsidP="003B1331">
      <w:pPr>
        <w:autoSpaceDE w:val="0"/>
        <w:autoSpaceDN w:val="0"/>
        <w:adjustRightInd w:val="0"/>
        <w:spacing w:after="0" w:line="240" w:lineRule="auto"/>
        <w:rPr>
          <w:rFonts w:ascii="STIXMathJax_Main-Regular" w:hAnsi="STIXMathJax_Main-Regular" w:cs="STIXMathJax_Main-Regular"/>
          <w:color w:val="000000"/>
          <w:sz w:val="18"/>
          <w:szCs w:val="18"/>
        </w:rPr>
      </w:pPr>
      <w:r>
        <w:rPr>
          <w:rFonts w:ascii="STIXMathJax_Main-Regular" w:hAnsi="STIXMathJax_Main-Regular" w:cs="STIXMathJax_Main-Regular"/>
          <w:color w:val="000000"/>
          <w:sz w:val="18"/>
          <w:szCs w:val="18"/>
        </w:rPr>
        <w:t xml:space="preserve">   </w:t>
      </w:r>
      <w:r w:rsidR="00FB14ED">
        <w:rPr>
          <w:rFonts w:ascii="STIXMathJax_Main-Regular" w:hAnsi="STIXMathJax_Main-Regular" w:cs="STIXMathJax_Main-Regular"/>
          <w:color w:val="000000"/>
          <w:sz w:val="18"/>
          <w:szCs w:val="18"/>
        </w:rPr>
        <w:t xml:space="preserve">   If you want </w:t>
      </w:r>
      <w:r w:rsidR="00287D06">
        <w:rPr>
          <w:rFonts w:ascii="STIXMathJax_Main-Regular" w:hAnsi="STIXMathJax_Main-Regular" w:cs="STIXMathJax_Main-Regular"/>
          <w:color w:val="000000"/>
          <w:sz w:val="18"/>
          <w:szCs w:val="18"/>
        </w:rPr>
        <w:t xml:space="preserve">to </w:t>
      </w:r>
      <w:r>
        <w:rPr>
          <w:rFonts w:ascii="STIXMathJax_Main-Regular" w:hAnsi="STIXMathJax_Main-Regular" w:cs="STIXMathJax_Main-Regular"/>
          <w:color w:val="000000"/>
          <w:sz w:val="18"/>
          <w:szCs w:val="18"/>
        </w:rPr>
        <w:t xml:space="preserve">generate </w:t>
      </w:r>
      <w:r w:rsidR="00FB14ED">
        <w:rPr>
          <w:rFonts w:ascii="STIXMathJax_Main-Regular" w:hAnsi="STIXMathJax_Main-Regular" w:cs="STIXMathJax_Main-Regular"/>
          <w:color w:val="000000"/>
          <w:sz w:val="18"/>
          <w:szCs w:val="18"/>
        </w:rPr>
        <w:t xml:space="preserve">a range </w:t>
      </w:r>
      <w:r>
        <w:rPr>
          <w:rFonts w:ascii="STIXMathJax_Main-Regular" w:hAnsi="STIXMathJax_Main-Regular" w:cs="STIXMathJax_Main-Regular"/>
          <w:color w:val="000000"/>
          <w:sz w:val="18"/>
          <w:szCs w:val="18"/>
        </w:rPr>
        <w:t xml:space="preserve">sensitivity </w:t>
      </w:r>
      <w:r w:rsidR="00FB14ED">
        <w:rPr>
          <w:rFonts w:ascii="STIXMathJax_Main-Regular" w:hAnsi="STIXMathJax_Main-Regular" w:cs="STIXMathJax_Main-Regular"/>
          <w:color w:val="000000"/>
          <w:sz w:val="18"/>
          <w:szCs w:val="18"/>
        </w:rPr>
        <w:t xml:space="preserve">report, before solving, </w:t>
      </w:r>
      <w:r w:rsidR="003B1331">
        <w:rPr>
          <w:rFonts w:ascii="STIXMathJax_Main-Regular" w:hAnsi="STIXMathJax_Main-Regular" w:cs="STIXMathJax_Main-Regular"/>
          <w:color w:val="000000"/>
          <w:sz w:val="18"/>
          <w:szCs w:val="18"/>
        </w:rPr>
        <w:t xml:space="preserve"> click on: </w:t>
      </w:r>
    </w:p>
    <w:p w14:paraId="3BD44663" w14:textId="369B8B17" w:rsidR="00287D06" w:rsidRDefault="00FB14ED" w:rsidP="00287D06">
      <w:pPr>
        <w:autoSpaceDE w:val="0"/>
        <w:autoSpaceDN w:val="0"/>
        <w:adjustRightInd w:val="0"/>
        <w:spacing w:after="0" w:line="240" w:lineRule="auto"/>
        <w:rPr>
          <w:rFonts w:ascii="STIXMathJax_Main-Regular" w:hAnsi="STIXMathJax_Main-Regular" w:cs="STIXMathJax_Main-Regular"/>
          <w:color w:val="000000"/>
          <w:sz w:val="18"/>
          <w:szCs w:val="18"/>
        </w:rPr>
      </w:pPr>
      <w:r>
        <w:rPr>
          <w:rFonts w:ascii="STIXMathJax_Main-Regular" w:hAnsi="STIXMathJax_Main-Regular" w:cs="STIXMathJax_Main-Regular"/>
          <w:color w:val="000000"/>
          <w:sz w:val="18"/>
          <w:szCs w:val="18"/>
        </w:rPr>
        <w:t xml:space="preserve">      </w:t>
      </w:r>
      <w:r w:rsidR="00287D06">
        <w:rPr>
          <w:rFonts w:ascii="STIXMathJax_Main-Regular" w:hAnsi="STIXMathJax_Main-Regular" w:cs="STIXMathJax_Main-Regular"/>
          <w:color w:val="000000"/>
          <w:sz w:val="18"/>
          <w:szCs w:val="18"/>
        </w:rPr>
        <w:t xml:space="preserve">        </w:t>
      </w:r>
      <w:r>
        <w:rPr>
          <w:rFonts w:ascii="STIXMathJax_Main-Regular" w:hAnsi="STIXMathJax_Main-Regular" w:cs="STIXMathJax_Main-Regular"/>
          <w:color w:val="000000"/>
          <w:sz w:val="18"/>
          <w:szCs w:val="18"/>
        </w:rPr>
        <w:t>Solver &gt; Options &gt; General Solver &gt; Dual Computa</w:t>
      </w:r>
      <w:r w:rsidR="001B2E7A">
        <w:rPr>
          <w:rFonts w:ascii="STIXMathJax_Main-Regular" w:hAnsi="STIXMathJax_Main-Regular" w:cs="STIXMathJax_Main-Regular"/>
          <w:color w:val="000000"/>
          <w:sz w:val="18"/>
          <w:szCs w:val="18"/>
        </w:rPr>
        <w:t>ti</w:t>
      </w:r>
      <w:r>
        <w:rPr>
          <w:rFonts w:ascii="STIXMathJax_Main-Regular" w:hAnsi="STIXMathJax_Main-Regular" w:cs="STIXMathJax_Main-Regular"/>
          <w:color w:val="000000"/>
          <w:sz w:val="18"/>
          <w:szCs w:val="18"/>
        </w:rPr>
        <w:t xml:space="preserve">ons &gt; Prices &amp; Ranges  </w:t>
      </w:r>
    </w:p>
    <w:p w14:paraId="4135E7AC" w14:textId="77777777" w:rsidR="00287D06" w:rsidRDefault="00287D06" w:rsidP="00287D06">
      <w:pPr>
        <w:autoSpaceDE w:val="0"/>
        <w:autoSpaceDN w:val="0"/>
        <w:adjustRightInd w:val="0"/>
        <w:spacing w:after="0" w:line="240" w:lineRule="auto"/>
        <w:rPr>
          <w:rFonts w:ascii="STIXMathJax_Main-Regular" w:hAnsi="STIXMathJax_Main-Regular" w:cs="STIXMathJax_Main-Regular"/>
          <w:color w:val="000000"/>
          <w:sz w:val="18"/>
          <w:szCs w:val="18"/>
        </w:rPr>
      </w:pPr>
      <w:r>
        <w:rPr>
          <w:rFonts w:ascii="STIXMathJax_Main-Regular" w:hAnsi="STIXMathJax_Main-Regular" w:cs="STIXMathJax_Main-Regular"/>
          <w:color w:val="000000"/>
          <w:sz w:val="18"/>
          <w:szCs w:val="18"/>
        </w:rPr>
        <w:t>Then after solving, click on:  Solver &gt; Range.</w:t>
      </w:r>
    </w:p>
    <w:p w14:paraId="77D2ACFE" w14:textId="2D2A0CB3" w:rsidR="003B1331" w:rsidRDefault="003B1331" w:rsidP="00287D06">
      <w:pPr>
        <w:autoSpaceDE w:val="0"/>
        <w:autoSpaceDN w:val="0"/>
        <w:adjustRightInd w:val="0"/>
        <w:spacing w:after="0" w:line="240" w:lineRule="auto"/>
        <w:rPr>
          <w:rFonts w:ascii="STIXMathJax_Main-Regular" w:hAnsi="STIXMathJax_Main-Regular" w:cs="STIXMathJax_Main-Regular"/>
          <w:color w:val="000000"/>
          <w:sz w:val="18"/>
          <w:szCs w:val="18"/>
        </w:rPr>
      </w:pPr>
      <w:r>
        <w:rPr>
          <w:rFonts w:ascii="STIXMathJax_Main-Regular" w:hAnsi="STIXMathJax_Main-Regular" w:cs="STIXMathJax_Main-Regular"/>
          <w:color w:val="000000"/>
          <w:sz w:val="18"/>
          <w:szCs w:val="18"/>
        </w:rPr>
        <w:t>You can print the results in standard Windows fashion by clicking on Files | Print.</w:t>
      </w:r>
    </w:p>
    <w:p w14:paraId="71AFBDA2" w14:textId="7E0AECAE" w:rsidR="00086B8E" w:rsidRDefault="00086B8E" w:rsidP="003B1331">
      <w:pPr>
        <w:autoSpaceDE w:val="0"/>
        <w:autoSpaceDN w:val="0"/>
        <w:adjustRightInd w:val="0"/>
        <w:spacing w:after="0" w:line="240" w:lineRule="auto"/>
        <w:rPr>
          <w:rFonts w:ascii="STIXMathJax_Main-Regular" w:hAnsi="STIXMathJax_Main-Regular" w:cs="STIXMathJax_Main-Regular"/>
          <w:color w:val="000000"/>
          <w:sz w:val="18"/>
          <w:szCs w:val="18"/>
        </w:rPr>
      </w:pPr>
    </w:p>
    <w:p w14:paraId="68437133" w14:textId="77777777" w:rsidR="003B1331" w:rsidRDefault="003B1331" w:rsidP="003B1331">
      <w:pPr>
        <w:autoSpaceDE w:val="0"/>
        <w:autoSpaceDN w:val="0"/>
        <w:adjustRightInd w:val="0"/>
        <w:spacing w:after="0" w:line="240" w:lineRule="auto"/>
        <w:rPr>
          <w:rFonts w:ascii="ProximaNova-Bold" w:eastAsia="ProximaNova-Bold" w:hAnsi="STIXMathJax_Main-Regular" w:cs="ProximaNova-Bold"/>
          <w:b/>
          <w:bCs/>
          <w:color w:val="000000"/>
          <w:sz w:val="18"/>
          <w:szCs w:val="18"/>
        </w:rPr>
      </w:pPr>
      <w:r>
        <w:rPr>
          <w:rFonts w:ascii="ProximaNova-Bold" w:eastAsia="ProximaNova-Bold" w:hAnsi="STIXMathJax_Main-Regular" w:cs="ProximaNova-Bold" w:hint="eastAsia"/>
          <w:b/>
          <w:bCs/>
          <w:color w:val="808080"/>
          <w:sz w:val="21"/>
          <w:szCs w:val="21"/>
        </w:rPr>
        <w:t>■</w:t>
      </w:r>
      <w:r>
        <w:rPr>
          <w:rFonts w:ascii="ProximaNova-Bold" w:eastAsia="ProximaNova-Bold" w:hAnsi="STIXMathJax_Main-Regular" w:cs="ProximaNova-Bold"/>
          <w:b/>
          <w:bCs/>
          <w:color w:val="808080"/>
          <w:sz w:val="21"/>
          <w:szCs w:val="21"/>
        </w:rPr>
        <w:t xml:space="preserve"> </w:t>
      </w:r>
      <w:r>
        <w:rPr>
          <w:rFonts w:ascii="ProximaNova-Bold" w:eastAsia="ProximaNova-Bold" w:hAnsi="STIXMathJax_Main-Regular" w:cs="ProximaNova-Bold"/>
          <w:b/>
          <w:bCs/>
          <w:color w:val="000000"/>
          <w:sz w:val="18"/>
          <w:szCs w:val="18"/>
        </w:rPr>
        <w:t>FIGURE A4.2</w:t>
      </w:r>
    </w:p>
    <w:p w14:paraId="7E5AA523" w14:textId="77777777" w:rsidR="003B1331" w:rsidRDefault="003B1331" w:rsidP="003B1331">
      <w:pPr>
        <w:autoSpaceDE w:val="0"/>
        <w:autoSpaceDN w:val="0"/>
        <w:adjustRightInd w:val="0"/>
        <w:spacing w:after="0" w:line="240" w:lineRule="auto"/>
        <w:rPr>
          <w:rFonts w:ascii="ProximaNova-Regular" w:eastAsia="ProximaNova-Regular" w:hAnsi="STIXMathJax_Main-Regular" w:cs="ProximaNova-Regular"/>
          <w:color w:val="000000"/>
          <w:sz w:val="18"/>
          <w:szCs w:val="18"/>
        </w:rPr>
      </w:pPr>
      <w:r>
        <w:rPr>
          <w:rFonts w:ascii="ProximaNova-Regular" w:eastAsia="ProximaNova-Regular" w:hAnsi="STIXMathJax_Main-Regular" w:cs="ProximaNova-Regular"/>
          <w:color w:val="000000"/>
          <w:sz w:val="18"/>
          <w:szCs w:val="18"/>
        </w:rPr>
        <w:t>Range report provided by</w:t>
      </w:r>
    </w:p>
    <w:p w14:paraId="767E3A54" w14:textId="77777777" w:rsidR="003B1331" w:rsidRDefault="003B1331" w:rsidP="003B1331">
      <w:pPr>
        <w:autoSpaceDE w:val="0"/>
        <w:autoSpaceDN w:val="0"/>
        <w:adjustRightInd w:val="0"/>
        <w:spacing w:after="0" w:line="240" w:lineRule="auto"/>
        <w:rPr>
          <w:rFonts w:ascii="ProximaNova-Regular" w:eastAsia="ProximaNova-Regular" w:hAnsi="STIXMathJax_Main-Regular" w:cs="ProximaNova-Regular"/>
          <w:color w:val="000000"/>
          <w:sz w:val="18"/>
          <w:szCs w:val="18"/>
        </w:rPr>
      </w:pPr>
      <w:r>
        <w:rPr>
          <w:rFonts w:ascii="ProximaNova-Regular" w:eastAsia="ProximaNova-Regular" w:hAnsi="STIXMathJax_Main-Regular" w:cs="ProximaNova-Regular"/>
          <w:color w:val="000000"/>
          <w:sz w:val="18"/>
          <w:szCs w:val="18"/>
        </w:rPr>
        <w:t xml:space="preserve">LINDO for the </w:t>
      </w:r>
      <w:proofErr w:type="spellStart"/>
      <w:r>
        <w:rPr>
          <w:rFonts w:ascii="ProximaNova-Regular" w:eastAsia="ProximaNova-Regular" w:hAnsi="STIXMathJax_Main-Regular" w:cs="ProximaNova-Regular"/>
          <w:color w:val="000000"/>
          <w:sz w:val="18"/>
          <w:szCs w:val="18"/>
        </w:rPr>
        <w:t>Wyndor</w:t>
      </w:r>
      <w:proofErr w:type="spellEnd"/>
      <w:r>
        <w:rPr>
          <w:rFonts w:ascii="ProximaNova-Regular" w:eastAsia="ProximaNova-Regular" w:hAnsi="STIXMathJax_Main-Regular" w:cs="ProximaNova-Regular"/>
          <w:color w:val="000000"/>
          <w:sz w:val="18"/>
          <w:szCs w:val="18"/>
        </w:rPr>
        <w:t xml:space="preserve"> Glass</w:t>
      </w:r>
    </w:p>
    <w:p w14:paraId="6390AA37" w14:textId="77777777" w:rsidR="003B1331" w:rsidRDefault="003B1331" w:rsidP="003B1331">
      <w:pPr>
        <w:autoSpaceDE w:val="0"/>
        <w:autoSpaceDN w:val="0"/>
        <w:adjustRightInd w:val="0"/>
        <w:spacing w:after="0" w:line="240" w:lineRule="auto"/>
        <w:rPr>
          <w:rFonts w:ascii="ProximaNova-Regular" w:eastAsia="ProximaNova-Regular" w:hAnsi="STIXMathJax_Main-Regular" w:cs="ProximaNova-Regular"/>
          <w:color w:val="000000"/>
          <w:sz w:val="18"/>
          <w:szCs w:val="18"/>
        </w:rPr>
      </w:pPr>
      <w:r>
        <w:rPr>
          <w:rFonts w:ascii="ProximaNova-Regular" w:eastAsia="ProximaNova-Regular" w:hAnsi="STIXMathJax_Main-Regular" w:cs="ProximaNova-Regular"/>
          <w:color w:val="000000"/>
          <w:sz w:val="18"/>
          <w:szCs w:val="18"/>
        </w:rPr>
        <w:t>Co. problem.</w:t>
      </w:r>
    </w:p>
    <w:p w14:paraId="3FDEEA01" w14:textId="5D23FDB7" w:rsidR="003B1331" w:rsidRPr="001B2E7A" w:rsidRDefault="00086B8E" w:rsidP="003B1331">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Ranges in which the basis is unchanged:</w:t>
      </w:r>
    </w:p>
    <w:p w14:paraId="65C40306" w14:textId="63DF8A47" w:rsidR="003B1331" w:rsidRPr="001B2E7A" w:rsidRDefault="00086B8E" w:rsidP="003B1331">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Objective Coefficient Ranges</w:t>
      </w:r>
    </w:p>
    <w:p w14:paraId="2BB4F524" w14:textId="0455737D" w:rsidR="003B1331" w:rsidRPr="001B2E7A" w:rsidRDefault="00086B8E" w:rsidP="003B1331">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7D54CA">
        <w:rPr>
          <w:rFonts w:ascii="Courier New" w:hAnsi="Courier New" w:cs="Courier New"/>
          <w:b/>
          <w:bCs/>
          <w:color w:val="000000"/>
          <w:sz w:val="18"/>
          <w:szCs w:val="18"/>
        </w:rPr>
        <w:t xml:space="preserve">     </w:t>
      </w:r>
      <w:r w:rsidRPr="001B2E7A">
        <w:rPr>
          <w:rFonts w:ascii="Courier New" w:hAnsi="Courier New" w:cs="Courier New"/>
          <w:b/>
          <w:bCs/>
          <w:color w:val="000000"/>
          <w:sz w:val="18"/>
          <w:szCs w:val="18"/>
        </w:rPr>
        <w:t xml:space="preserve">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Current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Allowable </w:t>
      </w:r>
      <w:r w:rsidR="007D54CA">
        <w:rPr>
          <w:rFonts w:ascii="Courier New" w:hAnsi="Courier New" w:cs="Courier New"/>
          <w:b/>
          <w:bCs/>
          <w:color w:val="000000"/>
          <w:sz w:val="18"/>
          <w:szCs w:val="18"/>
        </w:rPr>
        <w:t xml:space="preserve">    </w:t>
      </w:r>
      <w:proofErr w:type="spellStart"/>
      <w:r w:rsidR="003B1331" w:rsidRPr="001B2E7A">
        <w:rPr>
          <w:rFonts w:ascii="Courier New" w:hAnsi="Courier New" w:cs="Courier New"/>
          <w:b/>
          <w:bCs/>
          <w:color w:val="000000"/>
          <w:sz w:val="18"/>
          <w:szCs w:val="18"/>
        </w:rPr>
        <w:t>Allowable</w:t>
      </w:r>
      <w:proofErr w:type="spellEnd"/>
    </w:p>
    <w:p w14:paraId="582D3880" w14:textId="35F5BE8E" w:rsidR="003B1331" w:rsidRPr="001B2E7A" w:rsidRDefault="00086B8E" w:rsidP="003B1331">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Variable Coefficient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Increase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Decrease</w:t>
      </w:r>
    </w:p>
    <w:p w14:paraId="59DD58D8" w14:textId="0D1D51CA" w:rsidR="003B1331" w:rsidRPr="001B2E7A" w:rsidRDefault="00086B8E" w:rsidP="003B1331">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X1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3.000000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4.500000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3.000000</w:t>
      </w:r>
    </w:p>
    <w:p w14:paraId="1BA64836" w14:textId="3C6283F6" w:rsidR="003B1331" w:rsidRDefault="00086B8E" w:rsidP="003B1331">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X2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5.000000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INFINITY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3.000000</w:t>
      </w:r>
    </w:p>
    <w:p w14:paraId="6A7BD0AB" w14:textId="77777777" w:rsidR="007D54CA" w:rsidRPr="001B2E7A" w:rsidRDefault="007D54CA" w:rsidP="003B1331">
      <w:pPr>
        <w:autoSpaceDE w:val="0"/>
        <w:autoSpaceDN w:val="0"/>
        <w:adjustRightInd w:val="0"/>
        <w:spacing w:after="0" w:line="240" w:lineRule="auto"/>
        <w:rPr>
          <w:rFonts w:ascii="Courier New" w:hAnsi="Courier New" w:cs="Courier New"/>
          <w:b/>
          <w:bCs/>
          <w:color w:val="000000"/>
          <w:sz w:val="18"/>
          <w:szCs w:val="18"/>
        </w:rPr>
      </w:pPr>
    </w:p>
    <w:p w14:paraId="552D0F1D" w14:textId="45881A54" w:rsidR="003B1331" w:rsidRPr="001B2E7A" w:rsidRDefault="00086B8E" w:rsidP="003B1331">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Righthand Side Ranges</w:t>
      </w:r>
    </w:p>
    <w:p w14:paraId="3CA9C106" w14:textId="20708A68" w:rsidR="003B1331" w:rsidRPr="001B2E7A" w:rsidRDefault="00086B8E" w:rsidP="003B1331">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Row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Current</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Allowable</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 </w:t>
      </w:r>
      <w:r w:rsidR="007D54CA">
        <w:rPr>
          <w:rFonts w:ascii="Courier New" w:hAnsi="Courier New" w:cs="Courier New"/>
          <w:b/>
          <w:bCs/>
          <w:color w:val="000000"/>
          <w:sz w:val="18"/>
          <w:szCs w:val="18"/>
        </w:rPr>
        <w:t xml:space="preserve">  </w:t>
      </w:r>
      <w:proofErr w:type="spellStart"/>
      <w:r w:rsidR="003B1331" w:rsidRPr="001B2E7A">
        <w:rPr>
          <w:rFonts w:ascii="Courier New" w:hAnsi="Courier New" w:cs="Courier New"/>
          <w:b/>
          <w:bCs/>
          <w:color w:val="000000"/>
          <w:sz w:val="18"/>
          <w:szCs w:val="18"/>
        </w:rPr>
        <w:t>Allowable</w:t>
      </w:r>
      <w:proofErr w:type="spellEnd"/>
    </w:p>
    <w:p w14:paraId="575ED5D3" w14:textId="6B28FFDB" w:rsidR="003B1331" w:rsidRPr="001B2E7A" w:rsidRDefault="00086B8E" w:rsidP="003B1331">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RHS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Increase </w:t>
      </w:r>
      <w:r w:rsidR="00C93839">
        <w:rPr>
          <w:rFonts w:ascii="Courier New" w:hAnsi="Courier New" w:cs="Courier New"/>
          <w:b/>
          <w:bCs/>
          <w:color w:val="000000"/>
          <w:sz w:val="18"/>
          <w:szCs w:val="18"/>
        </w:rPr>
        <w:t xml:space="preserve">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Decrease</w:t>
      </w:r>
    </w:p>
    <w:p w14:paraId="74831879" w14:textId="57AA8CD0" w:rsidR="00086B8E" w:rsidRPr="001B2E7A" w:rsidRDefault="00086B8E" w:rsidP="00086B8E">
      <w:pPr>
        <w:autoSpaceDE w:val="0"/>
        <w:autoSpaceDN w:val="0"/>
        <w:adjustRightInd w:val="0"/>
        <w:spacing w:after="0" w:line="240" w:lineRule="auto"/>
        <w:rPr>
          <w:rFonts w:ascii="Courier New" w:hAnsi="Courier New" w:cs="Courier New"/>
          <w:b/>
          <w:bCs/>
          <w:color w:val="000000"/>
          <w:sz w:val="18"/>
          <w:szCs w:val="18"/>
        </w:rPr>
      </w:pPr>
      <w:r w:rsidRPr="001B2E7A">
        <w:rPr>
          <w:rFonts w:ascii="Courier New" w:hAnsi="Courier New" w:cs="Courier New"/>
          <w:b/>
          <w:bCs/>
          <w:color w:val="000000"/>
          <w:sz w:val="18"/>
          <w:szCs w:val="18"/>
        </w:rPr>
        <w:t xml:space="preserve">  </w:t>
      </w:r>
      <w:r w:rsidR="007D54CA">
        <w:rPr>
          <w:rFonts w:ascii="Courier New" w:hAnsi="Courier New" w:cs="Courier New"/>
          <w:b/>
          <w:bCs/>
          <w:color w:val="000000"/>
          <w:sz w:val="18"/>
          <w:szCs w:val="18"/>
        </w:rPr>
        <w:t xml:space="preserve">    </w:t>
      </w:r>
      <w:r w:rsidRPr="001B2E7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 xml:space="preserve">PLANT1 </w:t>
      </w:r>
      <w:r w:rsidR="007D54CA">
        <w:rPr>
          <w:rFonts w:ascii="Courier New" w:hAnsi="Courier New" w:cs="Courier New"/>
          <w:b/>
          <w:bCs/>
          <w:color w:val="000000"/>
          <w:sz w:val="18"/>
          <w:szCs w:val="18"/>
        </w:rPr>
        <w:t xml:space="preserve">  </w:t>
      </w:r>
      <w:r w:rsidR="003B1331" w:rsidRPr="001B2E7A">
        <w:rPr>
          <w:rFonts w:ascii="Courier New" w:hAnsi="Courier New" w:cs="Courier New"/>
          <w:b/>
          <w:bCs/>
          <w:color w:val="000000"/>
          <w:sz w:val="18"/>
          <w:szCs w:val="18"/>
        </w:rPr>
        <w:t>4.000000</w:t>
      </w:r>
      <w:r w:rsidR="00C93839">
        <w:rPr>
          <w:rFonts w:ascii="Courier New" w:hAnsi="Courier New" w:cs="Courier New"/>
          <w:b/>
          <w:bCs/>
          <w:color w:val="000000"/>
          <w:sz w:val="18"/>
          <w:szCs w:val="18"/>
        </w:rPr>
        <w:t xml:space="preserve">    INFINITY      2.000000</w:t>
      </w:r>
    </w:p>
    <w:p w14:paraId="3231D0F9" w14:textId="2A55A820" w:rsidR="00086B8E" w:rsidRPr="001B2E7A" w:rsidRDefault="00086B8E" w:rsidP="00086B8E">
      <w:pPr>
        <w:autoSpaceDE w:val="0"/>
        <w:autoSpaceDN w:val="0"/>
        <w:adjustRightInd w:val="0"/>
        <w:spacing w:after="0" w:line="240" w:lineRule="auto"/>
        <w:rPr>
          <w:rFonts w:ascii="Courier New" w:hAnsi="Courier New" w:cs="Courier New"/>
          <w:b/>
          <w:bCs/>
          <w:sz w:val="18"/>
          <w:szCs w:val="18"/>
        </w:rPr>
      </w:pPr>
      <w:r w:rsidRPr="001B2E7A">
        <w:rPr>
          <w:rFonts w:ascii="Courier New" w:hAnsi="Courier New" w:cs="Courier New"/>
          <w:b/>
          <w:bCs/>
          <w:sz w:val="18"/>
          <w:szCs w:val="18"/>
        </w:rPr>
        <w:t xml:space="preserve">   </w:t>
      </w:r>
      <w:r w:rsidR="007D54CA">
        <w:rPr>
          <w:rFonts w:ascii="Courier New" w:hAnsi="Courier New" w:cs="Courier New"/>
          <w:b/>
          <w:bCs/>
          <w:sz w:val="18"/>
          <w:szCs w:val="18"/>
        </w:rPr>
        <w:t xml:space="preserve">    </w:t>
      </w:r>
      <w:r w:rsidRPr="001B2E7A">
        <w:rPr>
          <w:rFonts w:ascii="Courier New" w:hAnsi="Courier New" w:cs="Courier New"/>
          <w:b/>
          <w:bCs/>
          <w:sz w:val="18"/>
          <w:szCs w:val="18"/>
        </w:rPr>
        <w:t xml:space="preserve">PLANT2 </w:t>
      </w:r>
      <w:r w:rsidR="007D54CA">
        <w:rPr>
          <w:rFonts w:ascii="Courier New" w:hAnsi="Courier New" w:cs="Courier New"/>
          <w:b/>
          <w:bCs/>
          <w:sz w:val="18"/>
          <w:szCs w:val="18"/>
        </w:rPr>
        <w:t xml:space="preserve"> </w:t>
      </w:r>
      <w:r w:rsidRPr="001B2E7A">
        <w:rPr>
          <w:rFonts w:ascii="Courier New" w:hAnsi="Courier New" w:cs="Courier New"/>
          <w:b/>
          <w:bCs/>
          <w:sz w:val="18"/>
          <w:szCs w:val="18"/>
        </w:rPr>
        <w:t>12.000000</w:t>
      </w:r>
      <w:r w:rsidR="00C93839">
        <w:rPr>
          <w:rFonts w:ascii="Courier New" w:hAnsi="Courier New" w:cs="Courier New"/>
          <w:b/>
          <w:bCs/>
          <w:sz w:val="18"/>
          <w:szCs w:val="18"/>
        </w:rPr>
        <w:t xml:space="preserve">   </w:t>
      </w:r>
      <w:r w:rsidRPr="001B2E7A">
        <w:rPr>
          <w:rFonts w:ascii="Courier New" w:hAnsi="Courier New" w:cs="Courier New"/>
          <w:b/>
          <w:bCs/>
          <w:sz w:val="18"/>
          <w:szCs w:val="18"/>
        </w:rPr>
        <w:t xml:space="preserve"> 6.000000 </w:t>
      </w:r>
      <w:r w:rsidR="00C93839">
        <w:rPr>
          <w:rFonts w:ascii="Courier New" w:hAnsi="Courier New" w:cs="Courier New"/>
          <w:b/>
          <w:bCs/>
          <w:sz w:val="18"/>
          <w:szCs w:val="18"/>
        </w:rPr>
        <w:t xml:space="preserve">     </w:t>
      </w:r>
      <w:r w:rsidRPr="001B2E7A">
        <w:rPr>
          <w:rFonts w:ascii="Courier New" w:hAnsi="Courier New" w:cs="Courier New"/>
          <w:b/>
          <w:bCs/>
          <w:sz w:val="18"/>
          <w:szCs w:val="18"/>
        </w:rPr>
        <w:t>6.000000</w:t>
      </w:r>
    </w:p>
    <w:p w14:paraId="134D2A95" w14:textId="61C5FF98" w:rsidR="008530D1" w:rsidRPr="001B2E7A" w:rsidRDefault="00086B8E" w:rsidP="003B1331">
      <w:pPr>
        <w:rPr>
          <w:rFonts w:ascii="Courier New" w:hAnsi="Courier New" w:cs="Courier New"/>
          <w:b/>
          <w:bCs/>
          <w:color w:val="000000"/>
          <w:sz w:val="18"/>
          <w:szCs w:val="18"/>
        </w:rPr>
      </w:pPr>
      <w:r w:rsidRPr="001B2E7A">
        <w:rPr>
          <w:rFonts w:ascii="Courier New" w:hAnsi="Courier New" w:cs="Courier New"/>
          <w:b/>
          <w:bCs/>
          <w:sz w:val="18"/>
          <w:szCs w:val="18"/>
        </w:rPr>
        <w:t xml:space="preserve">    </w:t>
      </w:r>
      <w:r w:rsidR="007D54CA">
        <w:rPr>
          <w:rFonts w:ascii="Courier New" w:hAnsi="Courier New" w:cs="Courier New"/>
          <w:b/>
          <w:bCs/>
          <w:sz w:val="18"/>
          <w:szCs w:val="18"/>
        </w:rPr>
        <w:t xml:space="preserve">   </w:t>
      </w:r>
      <w:r w:rsidRPr="001B2E7A">
        <w:rPr>
          <w:rFonts w:ascii="Courier New" w:hAnsi="Courier New" w:cs="Courier New"/>
          <w:b/>
          <w:bCs/>
          <w:sz w:val="18"/>
          <w:szCs w:val="18"/>
        </w:rPr>
        <w:t xml:space="preserve">PLANT3 </w:t>
      </w:r>
      <w:r w:rsidR="007D54CA">
        <w:rPr>
          <w:rFonts w:ascii="Courier New" w:hAnsi="Courier New" w:cs="Courier New"/>
          <w:b/>
          <w:bCs/>
          <w:sz w:val="18"/>
          <w:szCs w:val="18"/>
        </w:rPr>
        <w:t xml:space="preserve"> </w:t>
      </w:r>
      <w:r w:rsidRPr="001B2E7A">
        <w:rPr>
          <w:rFonts w:ascii="Courier New" w:hAnsi="Courier New" w:cs="Courier New"/>
          <w:b/>
          <w:bCs/>
          <w:sz w:val="18"/>
          <w:szCs w:val="18"/>
        </w:rPr>
        <w:t>18.000000</w:t>
      </w:r>
      <w:r w:rsidR="00C93839">
        <w:rPr>
          <w:rFonts w:ascii="Courier New" w:hAnsi="Courier New" w:cs="Courier New"/>
          <w:b/>
          <w:bCs/>
          <w:sz w:val="18"/>
          <w:szCs w:val="18"/>
        </w:rPr>
        <w:t xml:space="preserve">   </w:t>
      </w:r>
      <w:r w:rsidRPr="001B2E7A">
        <w:rPr>
          <w:rFonts w:ascii="Courier New" w:hAnsi="Courier New" w:cs="Courier New"/>
          <w:b/>
          <w:bCs/>
          <w:sz w:val="18"/>
          <w:szCs w:val="18"/>
        </w:rPr>
        <w:t xml:space="preserve"> 6.000000 </w:t>
      </w:r>
      <w:r w:rsidR="00C93839">
        <w:rPr>
          <w:rFonts w:ascii="Courier New" w:hAnsi="Courier New" w:cs="Courier New"/>
          <w:b/>
          <w:bCs/>
          <w:sz w:val="18"/>
          <w:szCs w:val="18"/>
        </w:rPr>
        <w:t xml:space="preserve">     </w:t>
      </w:r>
      <w:r w:rsidRPr="001B2E7A">
        <w:rPr>
          <w:rFonts w:ascii="Courier New" w:hAnsi="Courier New" w:cs="Courier New"/>
          <w:b/>
          <w:bCs/>
          <w:sz w:val="18"/>
          <w:szCs w:val="18"/>
        </w:rPr>
        <w:t>6.000000</w:t>
      </w:r>
    </w:p>
    <w:p w14:paraId="7347AA77" w14:textId="14FCBD1C" w:rsidR="00B84653" w:rsidRDefault="00086B8E" w:rsidP="00B84653">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 xml:space="preserve">     </w:t>
      </w:r>
      <w:r w:rsidR="00EB7CF2">
        <w:rPr>
          <w:rFonts w:ascii="STIXMathJax_Main-Regular" w:hAnsi="STIXMathJax_Main-Regular" w:cs="STIXMathJax_Main-Regular"/>
          <w:sz w:val="18"/>
          <w:szCs w:val="18"/>
        </w:rPr>
        <w:t xml:space="preserve"> For this report, we had applied row names in the model, so that the rows are unambiguously labeled in the report. </w:t>
      </w:r>
      <w:r w:rsidR="00B84653">
        <w:rPr>
          <w:rFonts w:ascii="STIXMathJax_Main-Regular" w:hAnsi="STIXMathJax_Main-Regular" w:cs="STIXMathJax_Main-Regular"/>
          <w:sz w:val="18"/>
          <w:szCs w:val="18"/>
        </w:rPr>
        <w:t xml:space="preserve">You can turn the automatic generation of reports on or turn off. For example, if the automatic generation of the standard solution report has been turned off (Terse mode), you can turn it back on by clicking on: </w:t>
      </w:r>
    </w:p>
    <w:p w14:paraId="07B3AF69" w14:textId="11BA89E7" w:rsidR="00B84653" w:rsidRDefault="00B84653" w:rsidP="00F052ED">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 xml:space="preserve">                  LINGO &gt; Options &gt; Interface | Output level | Verbose . </w:t>
      </w:r>
    </w:p>
    <w:p w14:paraId="6165B0F9" w14:textId="135CFE94" w:rsidR="00AF2AFE" w:rsidRDefault="00AF2AFE" w:rsidP="00B84653">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 xml:space="preserve">These are the basics for getting started with </w:t>
      </w:r>
      <w:r w:rsidR="00287D06">
        <w:rPr>
          <w:rFonts w:ascii="STIXMathJax_Main-Regular" w:hAnsi="STIXMathJax_Main-Regular" w:cs="STIXMathJax_Main-Regular"/>
          <w:sz w:val="18"/>
          <w:szCs w:val="18"/>
        </w:rPr>
        <w:t xml:space="preserve">the Classic LINDO syntax of </w:t>
      </w:r>
      <w:r>
        <w:rPr>
          <w:rFonts w:ascii="STIXMathJax_Main-Regular" w:hAnsi="STIXMathJax_Main-Regular" w:cs="STIXMathJax_Main-Regular"/>
          <w:sz w:val="18"/>
          <w:szCs w:val="18"/>
        </w:rPr>
        <w:t>LINGO</w:t>
      </w:r>
      <w:r w:rsidR="00A719AE">
        <w:rPr>
          <w:rFonts w:ascii="STIXMathJax_Main-Regular" w:hAnsi="STIXMathJax_Main-Regular" w:cs="STIXMathJax_Main-Regular"/>
          <w:sz w:val="18"/>
          <w:szCs w:val="18"/>
        </w:rPr>
        <w:t>.</w:t>
      </w:r>
      <w:r>
        <w:rPr>
          <w:rFonts w:ascii="STIXMathJax_Main-Regular" w:hAnsi="STIXMathJax_Main-Regular" w:cs="STIXMathJax_Main-Regular"/>
          <w:sz w:val="18"/>
          <w:szCs w:val="18"/>
        </w:rPr>
        <w:t xml:space="preserve"> </w:t>
      </w:r>
    </w:p>
    <w:p w14:paraId="09E839E5" w14:textId="057F566C" w:rsidR="00287D06" w:rsidRDefault="00724A23" w:rsidP="00AF2AFE">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 xml:space="preserve">     </w:t>
      </w:r>
      <w:r w:rsidR="00AF2AFE">
        <w:rPr>
          <w:rFonts w:ascii="STIXMathJax_Main-Regular" w:hAnsi="STIXMathJax_Main-Regular" w:cs="STIXMathJax_Main-Regular"/>
          <w:sz w:val="18"/>
          <w:szCs w:val="18"/>
        </w:rPr>
        <w:t>The second  input style</w:t>
      </w:r>
      <w:r w:rsidR="00287D06">
        <w:rPr>
          <w:rFonts w:ascii="STIXMathJax_Main-Regular" w:hAnsi="STIXMathJax_Main-Regular" w:cs="STIXMathJax_Main-Regular"/>
          <w:sz w:val="18"/>
          <w:szCs w:val="18"/>
        </w:rPr>
        <w:t xml:space="preserve"> to consider is LINGO Scalar style</w:t>
      </w:r>
      <w:r w:rsidR="00AF2AFE">
        <w:rPr>
          <w:rFonts w:ascii="STIXMathJax_Main-Regular" w:hAnsi="STIXMathJax_Main-Regular" w:cs="STIXMathJax_Main-Regular"/>
          <w:sz w:val="18"/>
          <w:szCs w:val="18"/>
        </w:rPr>
        <w:t xml:space="preserve">. </w:t>
      </w:r>
      <w:r w:rsidR="00287D06">
        <w:rPr>
          <w:rFonts w:ascii="STIXMathJax_Main-Regular" w:hAnsi="STIXMathJax_Main-Regular" w:cs="STIXMathJax_Main-Regular"/>
          <w:sz w:val="18"/>
          <w:szCs w:val="18"/>
        </w:rPr>
        <w:t>This format i</w:t>
      </w:r>
      <w:r w:rsidR="00AF2AFE">
        <w:rPr>
          <w:rFonts w:ascii="STIXMathJax_Main-Regular" w:hAnsi="STIXMathJax_Main-Regular" w:cs="STIXMathJax_Main-Regular"/>
          <w:sz w:val="18"/>
          <w:szCs w:val="18"/>
        </w:rPr>
        <w:t>s dramatically more powerful than Classic LINDO syntax</w:t>
      </w:r>
      <w:r w:rsidR="00287D06">
        <w:rPr>
          <w:rFonts w:ascii="STIXMathJax_Main-Regular" w:hAnsi="STIXMathJax_Main-Regular" w:cs="STIXMathJax_Main-Regular"/>
          <w:sz w:val="18"/>
          <w:szCs w:val="18"/>
        </w:rPr>
        <w:t xml:space="preserve"> but only slightly more complex</w:t>
      </w:r>
      <w:r w:rsidR="00AF2AFE">
        <w:rPr>
          <w:rFonts w:ascii="STIXMathJax_Main-Regular" w:hAnsi="STIXMathJax_Main-Regular" w:cs="STIXMathJax_Main-Regular"/>
          <w:sz w:val="18"/>
          <w:szCs w:val="18"/>
        </w:rPr>
        <w:t xml:space="preserve">. The advantages </w:t>
      </w:r>
      <w:r w:rsidR="00287D06">
        <w:rPr>
          <w:rFonts w:ascii="STIXMathJax_Main-Regular" w:hAnsi="STIXMathJax_Main-Regular" w:cs="STIXMathJax_Main-Regular"/>
          <w:sz w:val="18"/>
          <w:szCs w:val="18"/>
        </w:rPr>
        <w:t>of this format are</w:t>
      </w:r>
      <w:r w:rsidR="00AF2AFE">
        <w:rPr>
          <w:rFonts w:ascii="STIXMathJax_Main-Regular" w:hAnsi="STIXMathJax_Main-Regular" w:cs="STIXMathJax_Main-Regular"/>
          <w:sz w:val="18"/>
          <w:szCs w:val="18"/>
        </w:rPr>
        <w:t xml:space="preserve">: a) it allows arbitrary mathematical expressions, including parentheses and all </w:t>
      </w:r>
      <w:proofErr w:type="gramStart"/>
      <w:r w:rsidR="00AF2AFE">
        <w:rPr>
          <w:rFonts w:ascii="STIXMathJax_Main-Regular" w:hAnsi="STIXMathJax_Main-Regular" w:cs="STIXMathJax_Main-Regular"/>
          <w:sz w:val="18"/>
          <w:szCs w:val="18"/>
        </w:rPr>
        <w:t>familiar</w:t>
      </w:r>
      <w:r w:rsidR="00287D06">
        <w:rPr>
          <w:rFonts w:ascii="STIXMathJax_Main-Regular" w:hAnsi="STIXMathJax_Main-Regular" w:cs="STIXMathJax_Main-Regular"/>
          <w:sz w:val="18"/>
          <w:szCs w:val="18"/>
        </w:rPr>
        <w:t xml:space="preserve">  </w:t>
      </w:r>
      <w:r w:rsidR="00AF2AFE">
        <w:rPr>
          <w:rFonts w:ascii="STIXMathJax_Main-Regular" w:hAnsi="STIXMathJax_Main-Regular" w:cs="STIXMathJax_Main-Regular"/>
          <w:sz w:val="18"/>
          <w:szCs w:val="18"/>
        </w:rPr>
        <w:t>mathematical</w:t>
      </w:r>
      <w:proofErr w:type="gramEnd"/>
      <w:r w:rsidR="00AF2AFE">
        <w:rPr>
          <w:rFonts w:ascii="STIXMathJax_Main-Regular" w:hAnsi="STIXMathJax_Main-Regular" w:cs="STIXMathJax_Main-Regular"/>
          <w:sz w:val="18"/>
          <w:szCs w:val="18"/>
        </w:rPr>
        <w:t xml:space="preserve"> operators such as division, multiplication, log, sin, etc., </w:t>
      </w:r>
      <w:r w:rsidR="00B84653">
        <w:rPr>
          <w:rFonts w:ascii="STIXMathJax_Main-Regular" w:hAnsi="STIXMathJax_Main-Regular" w:cs="STIXMathJax_Main-Regular"/>
          <w:sz w:val="18"/>
          <w:szCs w:val="18"/>
        </w:rPr>
        <w:t xml:space="preserve">and, </w:t>
      </w:r>
      <w:r w:rsidR="00AF2AFE">
        <w:rPr>
          <w:rFonts w:ascii="STIXMathJax_Main-Regular" w:hAnsi="STIXMathJax_Main-Regular" w:cs="STIXMathJax_Main-Regular"/>
          <w:sz w:val="18"/>
          <w:szCs w:val="18"/>
        </w:rPr>
        <w:t>b) the ability to solve not</w:t>
      </w:r>
      <w:r w:rsidR="00287D06">
        <w:rPr>
          <w:rFonts w:ascii="STIXMathJax_Main-Regular" w:hAnsi="STIXMathJax_Main-Regular" w:cs="STIXMathJax_Main-Regular"/>
          <w:sz w:val="18"/>
          <w:szCs w:val="18"/>
        </w:rPr>
        <w:t xml:space="preserve"> </w:t>
      </w:r>
      <w:r w:rsidR="00AF2AFE">
        <w:rPr>
          <w:rFonts w:ascii="STIXMathJax_Main-Regular" w:hAnsi="STIXMathJax_Main-Regular" w:cs="STIXMathJax_Main-Regular"/>
          <w:sz w:val="18"/>
          <w:szCs w:val="18"/>
        </w:rPr>
        <w:t>just linear programming problems but also nonlinear programming problems,</w:t>
      </w:r>
      <w:r w:rsidR="00287D06">
        <w:rPr>
          <w:rFonts w:ascii="STIXMathJax_Main-Regular" w:hAnsi="STIXMathJax_Main-Regular" w:cs="STIXMathJax_Main-Regular"/>
          <w:sz w:val="18"/>
          <w:szCs w:val="18"/>
        </w:rPr>
        <w:t xml:space="preserve">  Here is the </w:t>
      </w:r>
      <w:proofErr w:type="spellStart"/>
      <w:r w:rsidR="00287D06">
        <w:rPr>
          <w:rFonts w:ascii="STIXMathJax_Main-Regular" w:hAnsi="STIXMathJax_Main-Regular" w:cs="STIXMathJax_Main-Regular"/>
          <w:sz w:val="18"/>
          <w:szCs w:val="18"/>
        </w:rPr>
        <w:t>Wyndor</w:t>
      </w:r>
      <w:proofErr w:type="spellEnd"/>
      <w:r w:rsidR="00287D06">
        <w:rPr>
          <w:rFonts w:ascii="STIXMathJax_Main-Regular" w:hAnsi="STIXMathJax_Main-Regular" w:cs="STIXMathJax_Main-Regular"/>
          <w:sz w:val="18"/>
          <w:szCs w:val="18"/>
        </w:rPr>
        <w:t xml:space="preserve"> model in LINGO scalar style:</w:t>
      </w:r>
    </w:p>
    <w:p w14:paraId="30DEAE0F" w14:textId="77777777" w:rsidR="00E74B8D" w:rsidRDefault="00E74B8D" w:rsidP="00AF2AFE">
      <w:pPr>
        <w:autoSpaceDE w:val="0"/>
        <w:autoSpaceDN w:val="0"/>
        <w:adjustRightInd w:val="0"/>
        <w:spacing w:after="0" w:line="240" w:lineRule="auto"/>
        <w:rPr>
          <w:rFonts w:ascii="STIXMathJax_Main-Regular" w:hAnsi="STIXMathJax_Main-Regular" w:cs="STIXMathJax_Main-Regular"/>
          <w:sz w:val="18"/>
          <w:szCs w:val="18"/>
        </w:rPr>
      </w:pPr>
    </w:p>
    <w:p w14:paraId="7E2DAF56" w14:textId="77777777" w:rsidR="00287D06" w:rsidRPr="00E74B8D" w:rsidRDefault="00287D06" w:rsidP="00287D06">
      <w:pPr>
        <w:autoSpaceDE w:val="0"/>
        <w:autoSpaceDN w:val="0"/>
        <w:adjustRightInd w:val="0"/>
        <w:spacing w:after="0" w:line="240" w:lineRule="auto"/>
        <w:rPr>
          <w:rFonts w:ascii="Courier New" w:hAnsi="Courier New" w:cs="Courier New"/>
          <w:b/>
          <w:bCs/>
          <w:color w:val="000000"/>
          <w:sz w:val="18"/>
          <w:szCs w:val="18"/>
        </w:rPr>
      </w:pPr>
      <w:r w:rsidRPr="00E74B8D">
        <w:rPr>
          <w:rFonts w:ascii="STIXMathJax_Main-Regular" w:hAnsi="STIXMathJax_Main-Regular" w:cs="STIXMathJax_Main-Regular"/>
          <w:b/>
          <w:bCs/>
          <w:sz w:val="18"/>
          <w:szCs w:val="18"/>
        </w:rPr>
        <w:t xml:space="preserve">      </w:t>
      </w:r>
      <w:r w:rsidRPr="00E74B8D">
        <w:rPr>
          <w:rFonts w:ascii="Courier New" w:hAnsi="Courier New" w:cs="Courier New"/>
          <w:b/>
          <w:bCs/>
          <w:color w:val="00AF00"/>
          <w:sz w:val="18"/>
          <w:szCs w:val="18"/>
        </w:rPr>
        <w:t xml:space="preserve">! </w:t>
      </w:r>
      <w:proofErr w:type="spellStart"/>
      <w:r w:rsidRPr="00E74B8D">
        <w:rPr>
          <w:rFonts w:ascii="Courier New" w:hAnsi="Courier New" w:cs="Courier New"/>
          <w:b/>
          <w:bCs/>
          <w:color w:val="00AF00"/>
          <w:sz w:val="18"/>
          <w:szCs w:val="18"/>
        </w:rPr>
        <w:t>Wyndor</w:t>
      </w:r>
      <w:proofErr w:type="spellEnd"/>
      <w:r w:rsidRPr="00E74B8D">
        <w:rPr>
          <w:rFonts w:ascii="Courier New" w:hAnsi="Courier New" w:cs="Courier New"/>
          <w:b/>
          <w:bCs/>
          <w:color w:val="00AF00"/>
          <w:sz w:val="18"/>
          <w:szCs w:val="18"/>
        </w:rPr>
        <w:t xml:space="preserve"> Glass Co. Problem, LINGO scalar </w:t>
      </w:r>
      <w:proofErr w:type="gramStart"/>
      <w:r w:rsidRPr="00E74B8D">
        <w:rPr>
          <w:rFonts w:ascii="Courier New" w:hAnsi="Courier New" w:cs="Courier New"/>
          <w:b/>
          <w:bCs/>
          <w:color w:val="00AF00"/>
          <w:sz w:val="18"/>
          <w:szCs w:val="18"/>
        </w:rPr>
        <w:t>format;</w:t>
      </w:r>
      <w:proofErr w:type="gramEnd"/>
    </w:p>
    <w:p w14:paraId="39AC8009" w14:textId="77777777" w:rsidR="00287D06" w:rsidRPr="00E74B8D" w:rsidRDefault="00287D06" w:rsidP="00287D06">
      <w:pPr>
        <w:autoSpaceDE w:val="0"/>
        <w:autoSpaceDN w:val="0"/>
        <w:adjustRightInd w:val="0"/>
        <w:spacing w:after="0" w:line="240" w:lineRule="auto"/>
        <w:rPr>
          <w:rFonts w:ascii="Courier New" w:hAnsi="Courier New" w:cs="Courier New"/>
          <w:b/>
          <w:bCs/>
          <w:color w:val="000000"/>
          <w:sz w:val="18"/>
          <w:szCs w:val="18"/>
        </w:rPr>
      </w:pPr>
      <w:r w:rsidRPr="00E74B8D">
        <w:rPr>
          <w:rFonts w:ascii="Courier New" w:hAnsi="Courier New" w:cs="Courier New"/>
          <w:b/>
          <w:bCs/>
          <w:color w:val="000000"/>
          <w:sz w:val="18"/>
          <w:szCs w:val="18"/>
        </w:rPr>
        <w:t xml:space="preserve">    </w:t>
      </w:r>
      <w:r w:rsidRPr="00E74B8D">
        <w:rPr>
          <w:rFonts w:ascii="Courier New" w:hAnsi="Courier New" w:cs="Courier New"/>
          <w:b/>
          <w:bCs/>
          <w:color w:val="0000FF"/>
          <w:sz w:val="18"/>
          <w:szCs w:val="18"/>
        </w:rPr>
        <w:t>MAX</w:t>
      </w:r>
      <w:r w:rsidRPr="00E74B8D">
        <w:rPr>
          <w:rFonts w:ascii="Courier New" w:hAnsi="Courier New" w:cs="Courier New"/>
          <w:b/>
          <w:bCs/>
          <w:color w:val="000000"/>
          <w:sz w:val="18"/>
          <w:szCs w:val="18"/>
        </w:rPr>
        <w:t xml:space="preserve">= 3 * X1 + 5 * </w:t>
      </w:r>
      <w:proofErr w:type="gramStart"/>
      <w:r w:rsidRPr="00E74B8D">
        <w:rPr>
          <w:rFonts w:ascii="Courier New" w:hAnsi="Courier New" w:cs="Courier New"/>
          <w:b/>
          <w:bCs/>
          <w:color w:val="000000"/>
          <w:sz w:val="18"/>
          <w:szCs w:val="18"/>
        </w:rPr>
        <w:t>X2;</w:t>
      </w:r>
      <w:proofErr w:type="gramEnd"/>
    </w:p>
    <w:p w14:paraId="29B8B49C" w14:textId="77777777" w:rsidR="00287D06" w:rsidRPr="00E74B8D" w:rsidRDefault="00287D06" w:rsidP="00287D06">
      <w:pPr>
        <w:autoSpaceDE w:val="0"/>
        <w:autoSpaceDN w:val="0"/>
        <w:adjustRightInd w:val="0"/>
        <w:spacing w:after="0" w:line="240" w:lineRule="auto"/>
        <w:rPr>
          <w:rFonts w:ascii="Courier New" w:hAnsi="Courier New" w:cs="Courier New"/>
          <w:b/>
          <w:bCs/>
          <w:color w:val="000000"/>
          <w:sz w:val="18"/>
          <w:szCs w:val="18"/>
        </w:rPr>
      </w:pPr>
      <w:r w:rsidRPr="00E74B8D">
        <w:rPr>
          <w:rFonts w:ascii="Courier New" w:hAnsi="Courier New" w:cs="Courier New"/>
          <w:b/>
          <w:bCs/>
          <w:color w:val="000000"/>
          <w:sz w:val="18"/>
          <w:szCs w:val="18"/>
        </w:rPr>
        <w:t xml:space="preserve">             X1           &lt;= </w:t>
      </w:r>
      <w:proofErr w:type="gramStart"/>
      <w:r w:rsidRPr="00E74B8D">
        <w:rPr>
          <w:rFonts w:ascii="Courier New" w:hAnsi="Courier New" w:cs="Courier New"/>
          <w:b/>
          <w:bCs/>
          <w:color w:val="000000"/>
          <w:sz w:val="18"/>
          <w:szCs w:val="18"/>
        </w:rPr>
        <w:t>4;</w:t>
      </w:r>
      <w:proofErr w:type="gramEnd"/>
    </w:p>
    <w:p w14:paraId="2DF58842" w14:textId="77777777" w:rsidR="00287D06" w:rsidRPr="00E74B8D" w:rsidRDefault="00287D06" w:rsidP="00287D06">
      <w:pPr>
        <w:autoSpaceDE w:val="0"/>
        <w:autoSpaceDN w:val="0"/>
        <w:adjustRightInd w:val="0"/>
        <w:spacing w:after="0" w:line="240" w:lineRule="auto"/>
        <w:rPr>
          <w:rFonts w:ascii="Courier New" w:hAnsi="Courier New" w:cs="Courier New"/>
          <w:b/>
          <w:bCs/>
          <w:color w:val="000000"/>
          <w:sz w:val="18"/>
          <w:szCs w:val="18"/>
        </w:rPr>
      </w:pPr>
      <w:r w:rsidRPr="00E74B8D">
        <w:rPr>
          <w:rFonts w:ascii="Courier New" w:hAnsi="Courier New" w:cs="Courier New"/>
          <w:b/>
          <w:bCs/>
          <w:color w:val="000000"/>
          <w:sz w:val="18"/>
          <w:szCs w:val="18"/>
        </w:rPr>
        <w:t xml:space="preserve">                  2 * X</w:t>
      </w:r>
      <w:proofErr w:type="gramStart"/>
      <w:r w:rsidRPr="00E74B8D">
        <w:rPr>
          <w:rFonts w:ascii="Courier New" w:hAnsi="Courier New" w:cs="Courier New"/>
          <w:b/>
          <w:bCs/>
          <w:color w:val="000000"/>
          <w:sz w:val="18"/>
          <w:szCs w:val="18"/>
        </w:rPr>
        <w:t>2  &lt;</w:t>
      </w:r>
      <w:proofErr w:type="gramEnd"/>
      <w:r w:rsidRPr="00E74B8D">
        <w:rPr>
          <w:rFonts w:ascii="Courier New" w:hAnsi="Courier New" w:cs="Courier New"/>
          <w:b/>
          <w:bCs/>
          <w:color w:val="000000"/>
          <w:sz w:val="18"/>
          <w:szCs w:val="18"/>
        </w:rPr>
        <w:t>= 12;</w:t>
      </w:r>
    </w:p>
    <w:p w14:paraId="1101398C" w14:textId="3F791FAC" w:rsidR="00287D06" w:rsidRPr="00E74B8D" w:rsidRDefault="00287D06" w:rsidP="00287D06">
      <w:pPr>
        <w:autoSpaceDE w:val="0"/>
        <w:autoSpaceDN w:val="0"/>
        <w:adjustRightInd w:val="0"/>
        <w:spacing w:after="0" w:line="240" w:lineRule="auto"/>
        <w:rPr>
          <w:rFonts w:ascii="STIXMathJax_Main-Regular" w:hAnsi="STIXMathJax_Main-Regular" w:cs="STIXMathJax_Main-Regular"/>
          <w:b/>
          <w:bCs/>
          <w:sz w:val="18"/>
          <w:szCs w:val="18"/>
        </w:rPr>
      </w:pPr>
      <w:r w:rsidRPr="00E74B8D">
        <w:rPr>
          <w:rFonts w:ascii="Courier New" w:hAnsi="Courier New" w:cs="Courier New"/>
          <w:b/>
          <w:bCs/>
          <w:color w:val="000000"/>
          <w:sz w:val="18"/>
          <w:szCs w:val="18"/>
        </w:rPr>
        <w:t xml:space="preserve">         3 * X1 + 2 * X</w:t>
      </w:r>
      <w:proofErr w:type="gramStart"/>
      <w:r w:rsidRPr="00E74B8D">
        <w:rPr>
          <w:rFonts w:ascii="Courier New" w:hAnsi="Courier New" w:cs="Courier New"/>
          <w:b/>
          <w:bCs/>
          <w:color w:val="000000"/>
          <w:sz w:val="18"/>
          <w:szCs w:val="18"/>
        </w:rPr>
        <w:t>2  &lt;</w:t>
      </w:r>
      <w:proofErr w:type="gramEnd"/>
      <w:r w:rsidRPr="00E74B8D">
        <w:rPr>
          <w:rFonts w:ascii="Courier New" w:hAnsi="Courier New" w:cs="Courier New"/>
          <w:b/>
          <w:bCs/>
          <w:color w:val="000000"/>
          <w:sz w:val="18"/>
          <w:szCs w:val="18"/>
        </w:rPr>
        <w:t>= 18;</w:t>
      </w:r>
    </w:p>
    <w:p w14:paraId="388CCC27" w14:textId="77777777" w:rsidR="00287D06" w:rsidRDefault="00287D06" w:rsidP="00AF2AFE">
      <w:pPr>
        <w:autoSpaceDE w:val="0"/>
        <w:autoSpaceDN w:val="0"/>
        <w:adjustRightInd w:val="0"/>
        <w:spacing w:after="0" w:line="240" w:lineRule="auto"/>
        <w:rPr>
          <w:rFonts w:ascii="STIXMathJax_Main-Regular" w:hAnsi="STIXMathJax_Main-Regular" w:cs="STIXMathJax_Main-Regular"/>
          <w:sz w:val="18"/>
          <w:szCs w:val="18"/>
        </w:rPr>
      </w:pPr>
    </w:p>
    <w:p w14:paraId="439CFDB6" w14:textId="77777777" w:rsidR="00287D06" w:rsidRDefault="00287D06" w:rsidP="00AF2AFE">
      <w:pPr>
        <w:autoSpaceDE w:val="0"/>
        <w:autoSpaceDN w:val="0"/>
        <w:adjustRightInd w:val="0"/>
        <w:spacing w:after="0" w:line="240" w:lineRule="auto"/>
        <w:rPr>
          <w:rFonts w:ascii="STIXMathJax_Main-Regular" w:hAnsi="STIXMathJax_Main-Regular" w:cs="STIXMathJax_Main-Regular"/>
          <w:sz w:val="18"/>
          <w:szCs w:val="18"/>
        </w:rPr>
      </w:pPr>
    </w:p>
    <w:p w14:paraId="2BD2430B" w14:textId="77777777" w:rsidR="00287D06" w:rsidRDefault="00287D06" w:rsidP="00AF2AFE">
      <w:pPr>
        <w:autoSpaceDE w:val="0"/>
        <w:autoSpaceDN w:val="0"/>
        <w:adjustRightInd w:val="0"/>
        <w:spacing w:after="0" w:line="240" w:lineRule="auto"/>
        <w:rPr>
          <w:rFonts w:ascii="STIXMathJax_Main-Regular" w:hAnsi="STIXMathJax_Main-Regular" w:cs="STIXMathJax_Main-Regular"/>
          <w:sz w:val="18"/>
          <w:szCs w:val="18"/>
        </w:rPr>
      </w:pPr>
    </w:p>
    <w:p w14:paraId="1C40057B" w14:textId="474B2399" w:rsidR="00A719AE" w:rsidRDefault="00A719AE" w:rsidP="00AF2AFE">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lastRenderedPageBreak/>
        <w:t xml:space="preserve">Notice the two features:  a) multiplication </w:t>
      </w:r>
      <w:proofErr w:type="gramStart"/>
      <w:r w:rsidR="00B84653">
        <w:rPr>
          <w:rFonts w:ascii="STIXMathJax_Main-Regular" w:hAnsi="STIXMathJax_Main-Regular" w:cs="STIXMathJax_Main-Regular"/>
          <w:sz w:val="18"/>
          <w:szCs w:val="18"/>
        </w:rPr>
        <w:t>h</w:t>
      </w:r>
      <w:r>
        <w:rPr>
          <w:rFonts w:ascii="STIXMathJax_Main-Regular" w:hAnsi="STIXMathJax_Main-Regular" w:cs="STIXMathJax_Main-Regular"/>
          <w:sz w:val="18"/>
          <w:szCs w:val="18"/>
        </w:rPr>
        <w:t>as to</w:t>
      </w:r>
      <w:proofErr w:type="gramEnd"/>
      <w:r>
        <w:rPr>
          <w:rFonts w:ascii="STIXMathJax_Main-Regular" w:hAnsi="STIXMathJax_Main-Regular" w:cs="STIXMathJax_Main-Regular"/>
          <w:sz w:val="18"/>
          <w:szCs w:val="18"/>
        </w:rPr>
        <w:t xml:space="preserve"> be indicated explicitly by the “*” operator, and b) each row must be terminated by a “;”.</w:t>
      </w:r>
      <w:r w:rsidR="00B84653">
        <w:rPr>
          <w:rFonts w:ascii="STIXMathJax_Main-Regular" w:hAnsi="STIXMathJax_Main-Regular" w:cs="STIXMathJax_Main-Regular"/>
          <w:sz w:val="18"/>
          <w:szCs w:val="18"/>
        </w:rPr>
        <w:t xml:space="preserve"> The generation of reports and the setting of the Terse and Verbose modes is the same as in Classic LINDO style.</w:t>
      </w:r>
    </w:p>
    <w:p w14:paraId="42351420" w14:textId="77777777" w:rsidR="00A719AE" w:rsidRDefault="00A719AE" w:rsidP="00AF2AFE">
      <w:pPr>
        <w:autoSpaceDE w:val="0"/>
        <w:autoSpaceDN w:val="0"/>
        <w:adjustRightInd w:val="0"/>
        <w:spacing w:after="0" w:line="240" w:lineRule="auto"/>
        <w:rPr>
          <w:rFonts w:ascii="STIXMathJax_Main-Regular" w:hAnsi="STIXMathJax_Main-Regular" w:cs="STIXMathJax_Main-Regular"/>
          <w:sz w:val="18"/>
          <w:szCs w:val="18"/>
        </w:rPr>
      </w:pPr>
    </w:p>
    <w:p w14:paraId="1635005E" w14:textId="410612A1" w:rsidR="00B84653" w:rsidRDefault="00B84653" w:rsidP="00AF2AFE">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 xml:space="preserve">        </w:t>
      </w:r>
      <w:r w:rsidR="00A719AE">
        <w:rPr>
          <w:rFonts w:ascii="STIXMathJax_Main-Regular" w:hAnsi="STIXMathJax_Main-Regular" w:cs="STIXMathJax_Main-Regular"/>
          <w:sz w:val="18"/>
          <w:szCs w:val="18"/>
        </w:rPr>
        <w:t>The third and most powerful style in LINGO is the S</w:t>
      </w:r>
      <w:r w:rsidR="00F052ED">
        <w:rPr>
          <w:rFonts w:ascii="STIXMathJax_Main-Regular" w:hAnsi="STIXMathJax_Main-Regular" w:cs="STIXMathJax_Main-Regular"/>
          <w:sz w:val="18"/>
          <w:szCs w:val="18"/>
        </w:rPr>
        <w:t>ET</w:t>
      </w:r>
      <w:r w:rsidR="00A719AE">
        <w:rPr>
          <w:rFonts w:ascii="STIXMathJax_Main-Regular" w:hAnsi="STIXMathJax_Main-Regular" w:cs="STIXMathJax_Main-Regular"/>
          <w:sz w:val="18"/>
          <w:szCs w:val="18"/>
        </w:rPr>
        <w:t xml:space="preserve"> based style. The main advantages are of using these full capabilities of LINGO are: a)</w:t>
      </w:r>
      <w:r w:rsidR="00AF2AFE">
        <w:rPr>
          <w:rFonts w:ascii="STIXMathJax_Main-Regular" w:hAnsi="STIXMathJax_Main-Regular" w:cs="STIXMathJax_Main-Regular"/>
          <w:sz w:val="18"/>
          <w:szCs w:val="18"/>
        </w:rPr>
        <w:t xml:space="preserve"> scalability to large</w:t>
      </w:r>
      <w:r w:rsidR="00A719AE">
        <w:rPr>
          <w:rFonts w:ascii="STIXMathJax_Main-Regular" w:hAnsi="STIXMathJax_Main-Regular" w:cs="STIXMathJax_Main-Regular"/>
          <w:sz w:val="18"/>
          <w:szCs w:val="18"/>
        </w:rPr>
        <w:t xml:space="preserve"> </w:t>
      </w:r>
      <w:r w:rsidR="00AF2AFE">
        <w:rPr>
          <w:rFonts w:ascii="STIXMathJax_Main-Regular" w:hAnsi="STIXMathJax_Main-Regular" w:cs="STIXMathJax_Main-Regular"/>
          <w:sz w:val="18"/>
          <w:szCs w:val="18"/>
        </w:rPr>
        <w:t xml:space="preserve">applications using subscripted variables and sets, </w:t>
      </w:r>
      <w:r>
        <w:rPr>
          <w:rFonts w:ascii="STIXMathJax_Main-Regular" w:hAnsi="STIXMathJax_Main-Regular" w:cs="STIXMathJax_Main-Regular"/>
          <w:sz w:val="18"/>
          <w:szCs w:val="18"/>
        </w:rPr>
        <w:t>b) the ability to naturally represent sparse relationships, e.g., not every plant can produce every product, or not every customer has a demand for every product,   c</w:t>
      </w:r>
      <w:r w:rsidR="00AF2AFE">
        <w:rPr>
          <w:rFonts w:ascii="STIXMathJax_Main-Regular" w:hAnsi="STIXMathJax_Main-Regular" w:cs="STIXMathJax_Main-Regular"/>
          <w:sz w:val="18"/>
          <w:szCs w:val="18"/>
        </w:rPr>
        <w:t>) the ability to read input data from a spreadsheet</w:t>
      </w:r>
      <w:r w:rsidR="00A719AE">
        <w:rPr>
          <w:rFonts w:ascii="STIXMathJax_Main-Regular" w:hAnsi="STIXMathJax_Main-Regular" w:cs="STIXMathJax_Main-Regular"/>
          <w:sz w:val="18"/>
          <w:szCs w:val="18"/>
        </w:rPr>
        <w:t xml:space="preserve">,  text files, </w:t>
      </w:r>
      <w:r w:rsidR="00AF2AFE">
        <w:rPr>
          <w:rFonts w:ascii="STIXMathJax_Main-Regular" w:hAnsi="STIXMathJax_Main-Regular" w:cs="STIXMathJax_Main-Regular"/>
          <w:sz w:val="18"/>
          <w:szCs w:val="18"/>
        </w:rPr>
        <w:t>or database and send solution information back into a spreadsheet</w:t>
      </w:r>
      <w:r w:rsidR="00A719AE">
        <w:rPr>
          <w:rFonts w:ascii="STIXMathJax_Main-Regular" w:hAnsi="STIXMathJax_Main-Regular" w:cs="STIXMathJax_Main-Regular"/>
          <w:sz w:val="18"/>
          <w:szCs w:val="18"/>
        </w:rPr>
        <w:t xml:space="preserve">, text file </w:t>
      </w:r>
      <w:r w:rsidR="00AF2AFE">
        <w:rPr>
          <w:rFonts w:ascii="STIXMathJax_Main-Regular" w:hAnsi="STIXMathJax_Main-Regular" w:cs="STIXMathJax_Main-Regular"/>
          <w:sz w:val="18"/>
          <w:szCs w:val="18"/>
        </w:rPr>
        <w:t xml:space="preserve"> or database, </w:t>
      </w:r>
      <w:r w:rsidR="008B315C">
        <w:rPr>
          <w:rFonts w:ascii="STIXMathJax_Main-Regular" w:hAnsi="STIXMathJax_Main-Regular" w:cs="STIXMathJax_Main-Regular"/>
          <w:sz w:val="18"/>
          <w:szCs w:val="18"/>
        </w:rPr>
        <w:t xml:space="preserve">(Note that the companion optimizer from LINDO Systems, </w:t>
      </w:r>
      <w:proofErr w:type="spellStart"/>
      <w:r w:rsidR="008B315C">
        <w:rPr>
          <w:rFonts w:ascii="STIXMathJax_Main-Regular" w:hAnsi="STIXMathJax_Main-Regular" w:cs="STIXMathJax_Main-Regular"/>
          <w:sz w:val="18"/>
          <w:szCs w:val="18"/>
        </w:rPr>
        <w:t>What’s</w:t>
      </w:r>
      <w:r w:rsidR="008B315C" w:rsidRPr="00B84653">
        <w:rPr>
          <w:rFonts w:ascii="STIXMathJax_Main-Regular" w:hAnsi="STIXMathJax_Main-Regular" w:cs="STIXMathJax_Main-Regular"/>
          <w:i/>
          <w:iCs/>
          <w:sz w:val="18"/>
          <w:szCs w:val="18"/>
        </w:rPr>
        <w:t>Best</w:t>
      </w:r>
      <w:proofErr w:type="spellEnd"/>
      <w:r w:rsidR="008B315C">
        <w:rPr>
          <w:rFonts w:ascii="STIXMathJax_Main-Regular" w:hAnsi="STIXMathJax_Main-Regular" w:cs="STIXMathJax_Main-Regular"/>
          <w:sz w:val="18"/>
          <w:szCs w:val="18"/>
        </w:rPr>
        <w:t>!, allows you to formulate optimization models directly in an Excel spreadsheet.)</w:t>
      </w:r>
      <w:r w:rsidR="00A719AE">
        <w:rPr>
          <w:rFonts w:ascii="STIXMathJax_Main-Regular" w:hAnsi="STIXMathJax_Main-Regular" w:cs="STIXMathJax_Main-Regular"/>
          <w:sz w:val="18"/>
          <w:szCs w:val="18"/>
        </w:rPr>
        <w:t xml:space="preserve"> d</w:t>
      </w:r>
      <w:r w:rsidR="00AF2AFE">
        <w:rPr>
          <w:rFonts w:ascii="STIXMathJax_Main-Regular" w:hAnsi="STIXMathJax_Main-Regular" w:cs="STIXMathJax_Main-Regular"/>
          <w:sz w:val="18"/>
          <w:szCs w:val="18"/>
        </w:rPr>
        <w:t>) programming ability so that you can solve a</w:t>
      </w:r>
      <w:r w:rsidR="00A719AE">
        <w:rPr>
          <w:rFonts w:ascii="STIXMathJax_Main-Regular" w:hAnsi="STIXMathJax_Main-Regular" w:cs="STIXMathJax_Main-Regular"/>
          <w:sz w:val="18"/>
          <w:szCs w:val="18"/>
        </w:rPr>
        <w:t xml:space="preserve"> </w:t>
      </w:r>
      <w:r w:rsidR="00AF2AFE">
        <w:rPr>
          <w:rFonts w:ascii="STIXMathJax_Main-Regular" w:hAnsi="STIXMathJax_Main-Regular" w:cs="STIXMathJax_Main-Regular"/>
          <w:sz w:val="18"/>
          <w:szCs w:val="18"/>
        </w:rPr>
        <w:t xml:space="preserve">series of </w:t>
      </w:r>
      <w:r w:rsidR="00F052ED">
        <w:rPr>
          <w:rFonts w:ascii="STIXMathJax_Main-Regular" w:hAnsi="STIXMathJax_Main-Regular" w:cs="STIXMathJax_Main-Regular"/>
          <w:sz w:val="18"/>
          <w:szCs w:val="18"/>
        </w:rPr>
        <w:t xml:space="preserve">different </w:t>
      </w:r>
      <w:r w:rsidR="00AF2AFE">
        <w:rPr>
          <w:rFonts w:ascii="STIXMathJax_Main-Regular" w:hAnsi="STIXMathJax_Main-Regular" w:cs="STIXMathJax_Main-Regular"/>
          <w:sz w:val="18"/>
          <w:szCs w:val="18"/>
        </w:rPr>
        <w:t>models automatically</w:t>
      </w:r>
      <w:r w:rsidR="00F052ED">
        <w:rPr>
          <w:rFonts w:ascii="STIXMathJax_Main-Regular" w:hAnsi="STIXMathJax_Main-Regular" w:cs="STIXMathJax_Main-Regular"/>
          <w:sz w:val="18"/>
          <w:szCs w:val="18"/>
        </w:rPr>
        <w:t>,</w:t>
      </w:r>
      <w:r w:rsidR="00AF2AFE">
        <w:rPr>
          <w:rFonts w:ascii="STIXMathJax_Main-Regular" w:hAnsi="STIXMathJax_Main-Regular" w:cs="STIXMathJax_Main-Regular"/>
          <w:sz w:val="18"/>
          <w:szCs w:val="18"/>
        </w:rPr>
        <w:t xml:space="preserve"> as when doing parametric analysis, </w:t>
      </w:r>
      <w:r>
        <w:rPr>
          <w:rFonts w:ascii="STIXMathJax_Main-Regular" w:hAnsi="STIXMathJax_Main-Regular" w:cs="STIXMathJax_Main-Regular"/>
          <w:sz w:val="18"/>
          <w:szCs w:val="18"/>
        </w:rPr>
        <w:t>e</w:t>
      </w:r>
      <w:r w:rsidR="00AF2AFE">
        <w:rPr>
          <w:rFonts w:ascii="STIXMathJax_Main-Regular" w:hAnsi="STIXMathJax_Main-Regular" w:cs="STIXMathJax_Main-Regular"/>
          <w:sz w:val="18"/>
          <w:szCs w:val="18"/>
        </w:rPr>
        <w:t>) the ability to quickly</w:t>
      </w:r>
      <w:r w:rsidR="00A719AE">
        <w:rPr>
          <w:rFonts w:ascii="STIXMathJax_Main-Regular" w:hAnsi="STIXMathJax_Main-Regular" w:cs="STIXMathJax_Main-Regular"/>
          <w:sz w:val="18"/>
          <w:szCs w:val="18"/>
        </w:rPr>
        <w:t xml:space="preserve"> </w:t>
      </w:r>
      <w:r w:rsidR="00AF2AFE">
        <w:rPr>
          <w:rFonts w:ascii="STIXMathJax_Main-Regular" w:hAnsi="STIXMathJax_Main-Regular" w:cs="STIXMathJax_Main-Regular"/>
          <w:sz w:val="18"/>
          <w:szCs w:val="18"/>
        </w:rPr>
        <w:t>formulate and solve both chance constrained programming problems (described in Sec.</w:t>
      </w:r>
      <w:r w:rsidR="008B315C">
        <w:rPr>
          <w:rFonts w:ascii="STIXMathJax_Main-Regular" w:hAnsi="STIXMathJax_Main-Regular" w:cs="STIXMathJax_Main-Regular"/>
          <w:sz w:val="18"/>
          <w:szCs w:val="18"/>
        </w:rPr>
        <w:t xml:space="preserve"> </w:t>
      </w:r>
      <w:r w:rsidR="00AF2AFE">
        <w:rPr>
          <w:rFonts w:ascii="STIXMathJax_Main-Regular" w:hAnsi="STIXMathJax_Main-Regular" w:cs="STIXMathJax_Main-Regular"/>
          <w:sz w:val="18"/>
          <w:szCs w:val="18"/>
        </w:rPr>
        <w:t>7.5) and</w:t>
      </w:r>
      <w:r w:rsidR="00A719AE">
        <w:rPr>
          <w:rFonts w:ascii="STIXMathJax_Main-Regular" w:hAnsi="STIXMathJax_Main-Regular" w:cs="STIXMathJax_Main-Regular"/>
          <w:sz w:val="18"/>
          <w:szCs w:val="18"/>
        </w:rPr>
        <w:t xml:space="preserve"> </w:t>
      </w:r>
      <w:r w:rsidR="00AF2AFE">
        <w:rPr>
          <w:rFonts w:ascii="STIXMathJax_Main-Regular" w:hAnsi="STIXMathJax_Main-Regular" w:cs="STIXMathJax_Main-Regular"/>
          <w:sz w:val="18"/>
          <w:szCs w:val="18"/>
        </w:rPr>
        <w:t xml:space="preserve">stochastic programming problems (described in Sec. 7.6), </w:t>
      </w:r>
      <w:r>
        <w:rPr>
          <w:rFonts w:ascii="STIXMathJax_Main-Regular" w:hAnsi="STIXMathJax_Main-Regular" w:cs="STIXMathJax_Main-Regular"/>
          <w:sz w:val="18"/>
          <w:szCs w:val="18"/>
        </w:rPr>
        <w:t>f</w:t>
      </w:r>
      <w:r w:rsidR="00AF2AFE">
        <w:rPr>
          <w:rFonts w:ascii="STIXMathJax_Main-Regular" w:hAnsi="STIXMathJax_Main-Regular" w:cs="STIXMathJax_Main-Regular"/>
          <w:sz w:val="18"/>
          <w:szCs w:val="18"/>
        </w:rPr>
        <w:t>) the ability to present results</w:t>
      </w:r>
      <w:r w:rsidR="00A719AE">
        <w:rPr>
          <w:rFonts w:ascii="STIXMathJax_Main-Regular" w:hAnsi="STIXMathJax_Main-Regular" w:cs="STIXMathJax_Main-Regular"/>
          <w:sz w:val="18"/>
          <w:szCs w:val="18"/>
        </w:rPr>
        <w:t xml:space="preserve"> </w:t>
      </w:r>
      <w:r w:rsidR="00AF2AFE">
        <w:rPr>
          <w:rFonts w:ascii="STIXMathJax_Main-Regular" w:hAnsi="STIXMathJax_Main-Regular" w:cs="STIXMathJax_Main-Regular"/>
          <w:sz w:val="18"/>
          <w:szCs w:val="18"/>
        </w:rPr>
        <w:t>graphically with network diagrams, Gantt charts, histograms, etc.</w:t>
      </w:r>
    </w:p>
    <w:p w14:paraId="41CF8C97" w14:textId="6A0BCF32" w:rsidR="00B84653" w:rsidRDefault="00AF2AFE" w:rsidP="00AF2AFE">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 xml:space="preserve"> </w:t>
      </w:r>
      <w:r w:rsidR="00B84653">
        <w:rPr>
          <w:rFonts w:ascii="STIXMathJax_Main-Regular" w:hAnsi="STIXMathJax_Main-Regular" w:cs="STIXMathJax_Main-Regular"/>
          <w:sz w:val="18"/>
          <w:szCs w:val="18"/>
        </w:rPr>
        <w:t xml:space="preserve">     </w:t>
      </w:r>
      <w:r>
        <w:rPr>
          <w:rFonts w:ascii="STIXMathJax_Main-Regular" w:hAnsi="STIXMathJax_Main-Regular" w:cs="STIXMathJax_Main-Regular"/>
          <w:sz w:val="18"/>
          <w:szCs w:val="18"/>
        </w:rPr>
        <w:t xml:space="preserve">A formulation of the </w:t>
      </w:r>
      <w:proofErr w:type="spellStart"/>
      <w:r>
        <w:rPr>
          <w:rFonts w:ascii="STIXMathJax_Main-Regular" w:hAnsi="STIXMathJax_Main-Regular" w:cs="STIXMathJax_Main-Regular"/>
          <w:sz w:val="18"/>
          <w:szCs w:val="18"/>
        </w:rPr>
        <w:t>Wyndor</w:t>
      </w:r>
      <w:proofErr w:type="spellEnd"/>
      <w:r w:rsidR="00B84653">
        <w:rPr>
          <w:rFonts w:ascii="STIXMathJax_Main-Regular" w:hAnsi="STIXMathJax_Main-Regular" w:cs="STIXMathJax_Main-Regular"/>
          <w:sz w:val="18"/>
          <w:szCs w:val="18"/>
        </w:rPr>
        <w:t xml:space="preserve"> </w:t>
      </w:r>
      <w:r>
        <w:rPr>
          <w:rFonts w:ascii="STIXMathJax_Main-Regular" w:hAnsi="STIXMathJax_Main-Regular" w:cs="STIXMathJax_Main-Regular"/>
          <w:sz w:val="18"/>
          <w:szCs w:val="18"/>
        </w:rPr>
        <w:t xml:space="preserve">problem in LINGO, using the </w:t>
      </w:r>
      <w:r w:rsidR="00F052ED">
        <w:rPr>
          <w:rFonts w:ascii="STIXMathJax_Main-Regular" w:hAnsi="STIXMathJax_Main-Regular" w:cs="STIXMathJax_Main-Regular"/>
          <w:sz w:val="18"/>
          <w:szCs w:val="18"/>
        </w:rPr>
        <w:t>S</w:t>
      </w:r>
      <w:r w:rsidR="00B84653">
        <w:rPr>
          <w:rFonts w:ascii="STIXMathJax_Main-Regular" w:hAnsi="STIXMathJax_Main-Regular" w:cs="STIXMathJax_Main-Regular"/>
          <w:sz w:val="18"/>
          <w:szCs w:val="18"/>
        </w:rPr>
        <w:t>ets/</w:t>
      </w:r>
      <w:r>
        <w:rPr>
          <w:rFonts w:ascii="STIXMathJax_Main-Regular" w:hAnsi="STIXMathJax_Main-Regular" w:cs="STIXMathJax_Main-Regular"/>
          <w:sz w:val="18"/>
          <w:szCs w:val="18"/>
        </w:rPr>
        <w:t>subscript</w:t>
      </w:r>
    </w:p>
    <w:p w14:paraId="58D6C7D9" w14:textId="76AC0F30" w:rsidR="00AF2AFE" w:rsidRDefault="00AF2AFE" w:rsidP="00AF2AFE">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 xml:space="preserve"> </w:t>
      </w:r>
      <w:r w:rsidR="008B315C">
        <w:rPr>
          <w:rFonts w:ascii="STIXMathJax_Main-Regular" w:hAnsi="STIXMathJax_Main-Regular" w:cs="STIXMathJax_Main-Regular"/>
          <w:sz w:val="18"/>
          <w:szCs w:val="18"/>
        </w:rPr>
        <w:t>style</w:t>
      </w:r>
      <w:r>
        <w:rPr>
          <w:rFonts w:ascii="STIXMathJax_Main-Regular" w:hAnsi="STIXMathJax_Main-Regular" w:cs="STIXMathJax_Main-Regular"/>
          <w:sz w:val="18"/>
          <w:szCs w:val="18"/>
        </w:rPr>
        <w:t xml:space="preserve"> is:</w:t>
      </w:r>
    </w:p>
    <w:p w14:paraId="02222CBA" w14:textId="77777777" w:rsidR="002C7FD5" w:rsidRDefault="002C7FD5" w:rsidP="002C7FD5">
      <w:pPr>
        <w:autoSpaceDE w:val="0"/>
        <w:autoSpaceDN w:val="0"/>
        <w:adjustRightInd w:val="0"/>
        <w:spacing w:after="0" w:line="240" w:lineRule="auto"/>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00AF00"/>
          <w:sz w:val="18"/>
          <w:szCs w:val="18"/>
        </w:rPr>
        <w:t xml:space="preserve">! </w:t>
      </w:r>
      <w:proofErr w:type="spellStart"/>
      <w:r>
        <w:rPr>
          <w:rFonts w:ascii="Courier New" w:hAnsi="Courier New" w:cs="Courier New"/>
          <w:color w:val="00AF00"/>
          <w:sz w:val="18"/>
          <w:szCs w:val="18"/>
        </w:rPr>
        <w:t>Wyndor</w:t>
      </w:r>
      <w:proofErr w:type="spellEnd"/>
      <w:r>
        <w:rPr>
          <w:rFonts w:ascii="Courier New" w:hAnsi="Courier New" w:cs="Courier New"/>
          <w:color w:val="00AF00"/>
          <w:sz w:val="18"/>
          <w:szCs w:val="18"/>
        </w:rPr>
        <w:t xml:space="preserve"> Glass Co. </w:t>
      </w:r>
      <w:proofErr w:type="gramStart"/>
      <w:r>
        <w:rPr>
          <w:rFonts w:ascii="Courier New" w:hAnsi="Courier New" w:cs="Courier New"/>
          <w:color w:val="00AF00"/>
          <w:sz w:val="18"/>
          <w:szCs w:val="18"/>
        </w:rPr>
        <w:t>Problem;</w:t>
      </w:r>
      <w:proofErr w:type="gramEnd"/>
    </w:p>
    <w:p w14:paraId="741A8AC6" w14:textId="2F04BB86" w:rsidR="002C7FD5" w:rsidRPr="002C7FD5" w:rsidRDefault="002C7FD5" w:rsidP="002C7FD5">
      <w:pPr>
        <w:autoSpaceDE w:val="0"/>
        <w:autoSpaceDN w:val="0"/>
        <w:adjustRightInd w:val="0"/>
        <w:spacing w:after="0" w:line="240" w:lineRule="auto"/>
        <w:rPr>
          <w:rFonts w:ascii="Courier New" w:hAnsi="Courier New" w:cs="Courier New"/>
          <w:b/>
          <w:bCs/>
          <w:color w:val="000000"/>
          <w:sz w:val="18"/>
          <w:szCs w:val="18"/>
        </w:rPr>
      </w:pPr>
      <w:r>
        <w:rPr>
          <w:rFonts w:ascii="Courier New" w:hAnsi="Courier New" w:cs="Courier New"/>
          <w:color w:val="000000"/>
          <w:sz w:val="18"/>
          <w:szCs w:val="18"/>
        </w:rPr>
        <w:t xml:space="preserve">  </w:t>
      </w:r>
      <w:r w:rsidRPr="002C7FD5">
        <w:rPr>
          <w:rFonts w:ascii="Courier New" w:hAnsi="Courier New" w:cs="Courier New"/>
          <w:b/>
          <w:bCs/>
          <w:color w:val="0000FF"/>
          <w:sz w:val="18"/>
          <w:szCs w:val="18"/>
        </w:rPr>
        <w:t>SETS</w:t>
      </w:r>
      <w:r w:rsidRPr="002C7FD5">
        <w:rPr>
          <w:rFonts w:ascii="Courier New" w:hAnsi="Courier New" w:cs="Courier New"/>
          <w:b/>
          <w:bCs/>
          <w:color w:val="000000"/>
          <w:sz w:val="18"/>
          <w:szCs w:val="18"/>
        </w:rPr>
        <w:t>:</w:t>
      </w:r>
    </w:p>
    <w:p w14:paraId="394AB868" w14:textId="2007063A" w:rsidR="002C7FD5" w:rsidRDefault="002C7FD5" w:rsidP="002C7FD5">
      <w:pPr>
        <w:autoSpaceDE w:val="0"/>
        <w:autoSpaceDN w:val="0"/>
        <w:adjustRightInd w:val="0"/>
        <w:spacing w:after="0" w:line="240" w:lineRule="auto"/>
        <w:rPr>
          <w:rFonts w:ascii="Courier New" w:hAnsi="Courier New" w:cs="Courier New"/>
          <w:color w:val="000000"/>
          <w:sz w:val="18"/>
          <w:szCs w:val="18"/>
        </w:rPr>
      </w:pPr>
      <w:r w:rsidRPr="002C7FD5">
        <w:rPr>
          <w:rFonts w:ascii="Courier New" w:hAnsi="Courier New" w:cs="Courier New"/>
          <w:b/>
          <w:bCs/>
          <w:color w:val="000000"/>
          <w:sz w:val="18"/>
          <w:szCs w:val="18"/>
        </w:rPr>
        <w:t xml:space="preserve">    PRODUCT: PPB, X;</w:t>
      </w:r>
      <w:r>
        <w:rPr>
          <w:rFonts w:ascii="Courier New" w:hAnsi="Courier New" w:cs="Courier New"/>
          <w:color w:val="000000"/>
          <w:sz w:val="18"/>
          <w:szCs w:val="18"/>
        </w:rPr>
        <w:t xml:space="preserve"> </w:t>
      </w:r>
      <w:r>
        <w:rPr>
          <w:rFonts w:ascii="Courier New" w:hAnsi="Courier New" w:cs="Courier New"/>
          <w:color w:val="00AF00"/>
          <w:sz w:val="18"/>
          <w:szCs w:val="18"/>
        </w:rPr>
        <w:t>! Each product has a profit/batch and amount</w:t>
      </w:r>
      <w:r w:rsidR="00B84653">
        <w:rPr>
          <w:rFonts w:ascii="Courier New" w:hAnsi="Courier New" w:cs="Courier New"/>
          <w:color w:val="00AF00"/>
          <w:sz w:val="18"/>
          <w:szCs w:val="18"/>
        </w:rPr>
        <w:t xml:space="preserve"> to </w:t>
      </w:r>
      <w:proofErr w:type="gramStart"/>
      <w:r w:rsidR="00B84653">
        <w:rPr>
          <w:rFonts w:ascii="Courier New" w:hAnsi="Courier New" w:cs="Courier New"/>
          <w:color w:val="00AF00"/>
          <w:sz w:val="18"/>
          <w:szCs w:val="18"/>
        </w:rPr>
        <w:t>produce</w:t>
      </w:r>
      <w:r>
        <w:rPr>
          <w:rFonts w:ascii="Courier New" w:hAnsi="Courier New" w:cs="Courier New"/>
          <w:color w:val="00AF00"/>
          <w:sz w:val="18"/>
          <w:szCs w:val="18"/>
        </w:rPr>
        <w:t>;</w:t>
      </w:r>
      <w:proofErr w:type="gramEnd"/>
    </w:p>
    <w:p w14:paraId="02913C89" w14:textId="77777777" w:rsidR="002C7FD5" w:rsidRDefault="002C7FD5" w:rsidP="002C7FD5">
      <w:pPr>
        <w:autoSpaceDE w:val="0"/>
        <w:autoSpaceDN w:val="0"/>
        <w:adjustRightInd w:val="0"/>
        <w:spacing w:after="0" w:line="240" w:lineRule="auto"/>
        <w:rPr>
          <w:rFonts w:ascii="Courier New" w:hAnsi="Courier New" w:cs="Courier New"/>
          <w:color w:val="000000"/>
          <w:sz w:val="18"/>
          <w:szCs w:val="18"/>
        </w:rPr>
      </w:pPr>
      <w:r>
        <w:rPr>
          <w:rFonts w:ascii="Courier New" w:hAnsi="Courier New" w:cs="Courier New"/>
          <w:color w:val="000000"/>
          <w:sz w:val="18"/>
          <w:szCs w:val="18"/>
        </w:rPr>
        <w:t xml:space="preserve">    </w:t>
      </w:r>
      <w:r w:rsidRPr="002C7FD5">
        <w:rPr>
          <w:rFonts w:ascii="Courier New" w:hAnsi="Courier New" w:cs="Courier New"/>
          <w:b/>
          <w:bCs/>
          <w:color w:val="000000"/>
          <w:sz w:val="18"/>
          <w:szCs w:val="18"/>
        </w:rPr>
        <w:t>RESOURCE: HOURSAVAIL;</w:t>
      </w:r>
      <w:r>
        <w:rPr>
          <w:rFonts w:ascii="Courier New" w:hAnsi="Courier New" w:cs="Courier New"/>
          <w:color w:val="000000"/>
          <w:sz w:val="18"/>
          <w:szCs w:val="18"/>
        </w:rPr>
        <w:t xml:space="preserve"> </w:t>
      </w:r>
      <w:r>
        <w:rPr>
          <w:rFonts w:ascii="Courier New" w:hAnsi="Courier New" w:cs="Courier New"/>
          <w:color w:val="00AF00"/>
          <w:sz w:val="18"/>
          <w:szCs w:val="18"/>
        </w:rPr>
        <w:t xml:space="preserve">! Each resource has a </w:t>
      </w:r>
      <w:proofErr w:type="gramStart"/>
      <w:r>
        <w:rPr>
          <w:rFonts w:ascii="Courier New" w:hAnsi="Courier New" w:cs="Courier New"/>
          <w:color w:val="00AF00"/>
          <w:sz w:val="18"/>
          <w:szCs w:val="18"/>
        </w:rPr>
        <w:t>capacity;</w:t>
      </w:r>
      <w:proofErr w:type="gramEnd"/>
    </w:p>
    <w:p w14:paraId="18CC0394" w14:textId="77777777" w:rsidR="002C7FD5" w:rsidRDefault="002C7FD5" w:rsidP="002C7FD5">
      <w:pPr>
        <w:autoSpaceDE w:val="0"/>
        <w:autoSpaceDN w:val="0"/>
        <w:adjustRightInd w:val="0"/>
        <w:spacing w:after="0" w:line="240" w:lineRule="auto"/>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00AF00"/>
          <w:sz w:val="18"/>
          <w:szCs w:val="18"/>
        </w:rPr>
        <w:t xml:space="preserve">! Each resource &amp; product combination has an </w:t>
      </w:r>
      <w:proofErr w:type="gramStart"/>
      <w:r>
        <w:rPr>
          <w:rFonts w:ascii="Courier New" w:hAnsi="Courier New" w:cs="Courier New"/>
          <w:color w:val="00AF00"/>
          <w:sz w:val="18"/>
          <w:szCs w:val="18"/>
        </w:rPr>
        <w:t>hours</w:t>
      </w:r>
      <w:proofErr w:type="gramEnd"/>
      <w:r>
        <w:rPr>
          <w:rFonts w:ascii="Courier New" w:hAnsi="Courier New" w:cs="Courier New"/>
          <w:color w:val="00AF00"/>
          <w:sz w:val="18"/>
          <w:szCs w:val="18"/>
        </w:rPr>
        <w:t>/batch;</w:t>
      </w:r>
    </w:p>
    <w:p w14:paraId="65B1F3E5" w14:textId="77777777" w:rsidR="002C7FD5" w:rsidRPr="002C7FD5" w:rsidRDefault="002C7FD5" w:rsidP="002C7FD5">
      <w:pPr>
        <w:autoSpaceDE w:val="0"/>
        <w:autoSpaceDN w:val="0"/>
        <w:adjustRightInd w:val="0"/>
        <w:spacing w:after="0" w:line="240" w:lineRule="auto"/>
        <w:rPr>
          <w:rFonts w:ascii="Courier New" w:hAnsi="Courier New" w:cs="Courier New"/>
          <w:b/>
          <w:bCs/>
          <w:color w:val="000000"/>
          <w:sz w:val="18"/>
          <w:szCs w:val="18"/>
        </w:rPr>
      </w:pPr>
      <w:r>
        <w:rPr>
          <w:rFonts w:ascii="Courier New" w:hAnsi="Courier New" w:cs="Courier New"/>
          <w:color w:val="000000"/>
          <w:sz w:val="18"/>
          <w:szCs w:val="18"/>
        </w:rPr>
        <w:t xml:space="preserve">    </w:t>
      </w:r>
      <w:proofErr w:type="gramStart"/>
      <w:r w:rsidRPr="002C7FD5">
        <w:rPr>
          <w:rFonts w:ascii="Courier New" w:hAnsi="Courier New" w:cs="Courier New"/>
          <w:b/>
          <w:bCs/>
          <w:color w:val="000000"/>
          <w:sz w:val="18"/>
          <w:szCs w:val="18"/>
        </w:rPr>
        <w:t>RXP( RESOURCE</w:t>
      </w:r>
      <w:proofErr w:type="gramEnd"/>
      <w:r w:rsidRPr="002C7FD5">
        <w:rPr>
          <w:rFonts w:ascii="Courier New" w:hAnsi="Courier New" w:cs="Courier New"/>
          <w:b/>
          <w:bCs/>
          <w:color w:val="000000"/>
          <w:sz w:val="18"/>
          <w:szCs w:val="18"/>
        </w:rPr>
        <w:t>,PRODUCT): HPB;</w:t>
      </w:r>
    </w:p>
    <w:p w14:paraId="76E692B2" w14:textId="77777777" w:rsidR="002C7FD5" w:rsidRPr="002C7FD5" w:rsidRDefault="002C7FD5" w:rsidP="002C7FD5">
      <w:pPr>
        <w:autoSpaceDE w:val="0"/>
        <w:autoSpaceDN w:val="0"/>
        <w:adjustRightInd w:val="0"/>
        <w:spacing w:after="0" w:line="240" w:lineRule="auto"/>
        <w:rPr>
          <w:rFonts w:ascii="Courier New" w:hAnsi="Courier New" w:cs="Courier New"/>
          <w:b/>
          <w:bCs/>
          <w:color w:val="000000"/>
          <w:sz w:val="18"/>
          <w:szCs w:val="18"/>
        </w:rPr>
      </w:pPr>
      <w:r w:rsidRPr="002C7FD5">
        <w:rPr>
          <w:rFonts w:ascii="Courier New" w:hAnsi="Courier New" w:cs="Courier New"/>
          <w:b/>
          <w:bCs/>
          <w:color w:val="000000"/>
          <w:sz w:val="18"/>
          <w:szCs w:val="18"/>
        </w:rPr>
        <w:t xml:space="preserve">    </w:t>
      </w:r>
      <w:r w:rsidRPr="002C7FD5">
        <w:rPr>
          <w:rFonts w:ascii="Courier New" w:hAnsi="Courier New" w:cs="Courier New"/>
          <w:b/>
          <w:bCs/>
          <w:color w:val="0000FF"/>
          <w:sz w:val="18"/>
          <w:szCs w:val="18"/>
        </w:rPr>
        <w:t>ENDSETS</w:t>
      </w:r>
    </w:p>
    <w:p w14:paraId="0696B632" w14:textId="639ADDBE" w:rsidR="002C7FD5" w:rsidRPr="002C7FD5" w:rsidRDefault="002C7FD5" w:rsidP="002C7FD5">
      <w:pPr>
        <w:autoSpaceDE w:val="0"/>
        <w:autoSpaceDN w:val="0"/>
        <w:adjustRightInd w:val="0"/>
        <w:spacing w:after="0" w:line="240" w:lineRule="auto"/>
        <w:rPr>
          <w:rFonts w:ascii="Courier New" w:hAnsi="Courier New" w:cs="Courier New"/>
          <w:b/>
          <w:bCs/>
          <w:color w:val="000000"/>
          <w:sz w:val="18"/>
          <w:szCs w:val="18"/>
        </w:rPr>
      </w:pPr>
      <w:r w:rsidRPr="002C7FD5">
        <w:rPr>
          <w:rFonts w:ascii="Courier New" w:hAnsi="Courier New" w:cs="Courier New"/>
          <w:b/>
          <w:bCs/>
          <w:color w:val="000000"/>
          <w:sz w:val="18"/>
          <w:szCs w:val="18"/>
        </w:rPr>
        <w:t xml:space="preserve">  </w:t>
      </w:r>
      <w:r w:rsidRPr="002C7FD5">
        <w:rPr>
          <w:rFonts w:ascii="Courier New" w:hAnsi="Courier New" w:cs="Courier New"/>
          <w:b/>
          <w:bCs/>
          <w:color w:val="0000FF"/>
          <w:sz w:val="18"/>
          <w:szCs w:val="18"/>
        </w:rPr>
        <w:t>DATA</w:t>
      </w:r>
      <w:r w:rsidRPr="002C7FD5">
        <w:rPr>
          <w:rFonts w:ascii="Courier New" w:hAnsi="Courier New" w:cs="Courier New"/>
          <w:b/>
          <w:bCs/>
          <w:color w:val="000000"/>
          <w:sz w:val="18"/>
          <w:szCs w:val="18"/>
        </w:rPr>
        <w:t>:</w:t>
      </w:r>
      <w:r w:rsidRPr="002C7FD5">
        <w:rPr>
          <w:rFonts w:ascii="LetterGotLOT-Med" w:hAnsi="LetterGotLOT-Med" w:cs="LetterGotLOT-Med"/>
          <w:b/>
          <w:bCs/>
          <w:color w:val="000000"/>
          <w:sz w:val="16"/>
          <w:szCs w:val="16"/>
        </w:rPr>
        <w:t xml:space="preserve"> </w:t>
      </w:r>
    </w:p>
    <w:p w14:paraId="5ED855A2" w14:textId="7EE449C2" w:rsidR="002C7FD5" w:rsidRPr="002C7FD5" w:rsidRDefault="002C7FD5" w:rsidP="002C7FD5">
      <w:pPr>
        <w:autoSpaceDE w:val="0"/>
        <w:autoSpaceDN w:val="0"/>
        <w:adjustRightInd w:val="0"/>
        <w:spacing w:after="0" w:line="240" w:lineRule="auto"/>
        <w:rPr>
          <w:rFonts w:ascii="Courier New" w:hAnsi="Courier New" w:cs="Courier New"/>
          <w:b/>
          <w:bCs/>
          <w:color w:val="000000"/>
          <w:sz w:val="18"/>
          <w:szCs w:val="18"/>
        </w:rPr>
      </w:pPr>
      <w:r w:rsidRPr="002C7FD5">
        <w:rPr>
          <w:rFonts w:ascii="Courier New" w:hAnsi="Courier New" w:cs="Courier New"/>
          <w:b/>
          <w:bCs/>
          <w:color w:val="000000"/>
          <w:sz w:val="18"/>
          <w:szCs w:val="18"/>
        </w:rPr>
        <w:t xml:space="preserve">    RESOURCE = PLANT1 PLANT2 PLANT3;</w:t>
      </w:r>
      <w:r w:rsidR="0087106E">
        <w:rPr>
          <w:rFonts w:ascii="Courier New" w:hAnsi="Courier New" w:cs="Courier New"/>
          <w:b/>
          <w:bCs/>
          <w:color w:val="000000"/>
          <w:sz w:val="18"/>
          <w:szCs w:val="18"/>
        </w:rPr>
        <w:t xml:space="preserve"> </w:t>
      </w:r>
      <w:r w:rsidR="0087106E">
        <w:rPr>
          <w:rFonts w:ascii="Courier New" w:hAnsi="Courier New" w:cs="Courier New"/>
          <w:color w:val="00AF00"/>
          <w:sz w:val="18"/>
          <w:szCs w:val="18"/>
        </w:rPr>
        <w:t xml:space="preserve">! The names of scarce </w:t>
      </w:r>
      <w:proofErr w:type="gramStart"/>
      <w:r w:rsidR="0087106E">
        <w:rPr>
          <w:rFonts w:ascii="Courier New" w:hAnsi="Courier New" w:cs="Courier New"/>
          <w:color w:val="00AF00"/>
          <w:sz w:val="18"/>
          <w:szCs w:val="18"/>
        </w:rPr>
        <w:t>resources;</w:t>
      </w:r>
      <w:proofErr w:type="gramEnd"/>
      <w:r w:rsidR="0087106E">
        <w:rPr>
          <w:rFonts w:ascii="Courier New" w:hAnsi="Courier New" w:cs="Courier New"/>
          <w:b/>
          <w:bCs/>
          <w:color w:val="000000"/>
          <w:sz w:val="18"/>
          <w:szCs w:val="18"/>
        </w:rPr>
        <w:t xml:space="preserve"> </w:t>
      </w:r>
    </w:p>
    <w:p w14:paraId="2C5A0DE8" w14:textId="5D041E70" w:rsidR="002C7FD5" w:rsidRPr="002C7FD5" w:rsidRDefault="002C7FD5" w:rsidP="002C7FD5">
      <w:pPr>
        <w:autoSpaceDE w:val="0"/>
        <w:autoSpaceDN w:val="0"/>
        <w:adjustRightInd w:val="0"/>
        <w:spacing w:after="0" w:line="240" w:lineRule="auto"/>
        <w:rPr>
          <w:rFonts w:ascii="Courier New" w:hAnsi="Courier New" w:cs="Courier New"/>
          <w:b/>
          <w:bCs/>
          <w:color w:val="000000"/>
          <w:sz w:val="18"/>
          <w:szCs w:val="18"/>
        </w:rPr>
      </w:pPr>
      <w:r w:rsidRPr="002C7FD5">
        <w:rPr>
          <w:rFonts w:ascii="Courier New" w:hAnsi="Courier New" w:cs="Courier New"/>
          <w:b/>
          <w:bCs/>
          <w:color w:val="000000"/>
          <w:sz w:val="18"/>
          <w:szCs w:val="18"/>
        </w:rPr>
        <w:t xml:space="preserve">    HOURSAVAIL = 4      12     18;</w:t>
      </w:r>
      <w:r w:rsidR="0087106E">
        <w:rPr>
          <w:rFonts w:ascii="Courier New" w:hAnsi="Courier New" w:cs="Courier New"/>
          <w:b/>
          <w:bCs/>
          <w:color w:val="000000"/>
          <w:sz w:val="18"/>
          <w:szCs w:val="18"/>
        </w:rPr>
        <w:t xml:space="preserve">   </w:t>
      </w:r>
      <w:r w:rsidR="0087106E">
        <w:rPr>
          <w:rFonts w:ascii="Courier New" w:hAnsi="Courier New" w:cs="Courier New"/>
          <w:color w:val="00AF00"/>
          <w:sz w:val="18"/>
          <w:szCs w:val="18"/>
        </w:rPr>
        <w:t xml:space="preserve">! Hours available on each </w:t>
      </w:r>
      <w:proofErr w:type="gramStart"/>
      <w:r w:rsidR="0087106E">
        <w:rPr>
          <w:rFonts w:ascii="Courier New" w:hAnsi="Courier New" w:cs="Courier New"/>
          <w:color w:val="00AF00"/>
          <w:sz w:val="18"/>
          <w:szCs w:val="18"/>
        </w:rPr>
        <w:t>resource;</w:t>
      </w:r>
      <w:proofErr w:type="gramEnd"/>
    </w:p>
    <w:p w14:paraId="15D43FE5" w14:textId="77777777" w:rsidR="002C7FD5" w:rsidRDefault="002C7FD5" w:rsidP="002C7FD5">
      <w:pPr>
        <w:autoSpaceDE w:val="0"/>
        <w:autoSpaceDN w:val="0"/>
        <w:adjustRightInd w:val="0"/>
        <w:spacing w:after="0" w:line="240" w:lineRule="auto"/>
        <w:rPr>
          <w:rFonts w:ascii="Courier New" w:hAnsi="Courier New" w:cs="Courier New"/>
          <w:color w:val="000000"/>
          <w:sz w:val="18"/>
          <w:szCs w:val="18"/>
        </w:rPr>
      </w:pPr>
      <w:r w:rsidRPr="002C7FD5">
        <w:rPr>
          <w:rFonts w:ascii="Courier New" w:hAnsi="Courier New" w:cs="Courier New"/>
          <w:b/>
          <w:bCs/>
          <w:color w:val="000000"/>
          <w:sz w:val="18"/>
          <w:szCs w:val="18"/>
        </w:rPr>
        <w:t xml:space="preserve">    PRODUCT = DOORS WINDOWS;</w:t>
      </w:r>
      <w:r>
        <w:rPr>
          <w:rFonts w:ascii="Courier New" w:hAnsi="Courier New" w:cs="Courier New"/>
          <w:color w:val="000000"/>
          <w:sz w:val="18"/>
          <w:szCs w:val="18"/>
        </w:rPr>
        <w:t xml:space="preserve"> </w:t>
      </w:r>
      <w:r>
        <w:rPr>
          <w:rFonts w:ascii="Courier New" w:hAnsi="Courier New" w:cs="Courier New"/>
          <w:color w:val="00AF00"/>
          <w:sz w:val="18"/>
          <w:szCs w:val="18"/>
        </w:rPr>
        <w:t xml:space="preserve">! The </w:t>
      </w:r>
      <w:proofErr w:type="gramStart"/>
      <w:r>
        <w:rPr>
          <w:rFonts w:ascii="Courier New" w:hAnsi="Courier New" w:cs="Courier New"/>
          <w:color w:val="00AF00"/>
          <w:sz w:val="18"/>
          <w:szCs w:val="18"/>
        </w:rPr>
        <w:t>products;</w:t>
      </w:r>
      <w:proofErr w:type="gramEnd"/>
    </w:p>
    <w:p w14:paraId="0AA3FA07" w14:textId="07F521FB" w:rsidR="002C7FD5" w:rsidRDefault="002C7FD5" w:rsidP="002C7FD5">
      <w:pPr>
        <w:autoSpaceDE w:val="0"/>
        <w:autoSpaceDN w:val="0"/>
        <w:adjustRightInd w:val="0"/>
        <w:spacing w:after="0" w:line="240" w:lineRule="auto"/>
        <w:rPr>
          <w:rFonts w:ascii="Courier New" w:hAnsi="Courier New" w:cs="Courier New"/>
          <w:color w:val="000000"/>
          <w:sz w:val="18"/>
          <w:szCs w:val="18"/>
        </w:rPr>
      </w:pPr>
      <w:r>
        <w:rPr>
          <w:rFonts w:ascii="Courier New" w:hAnsi="Courier New" w:cs="Courier New"/>
          <w:color w:val="000000"/>
          <w:sz w:val="18"/>
          <w:szCs w:val="18"/>
        </w:rPr>
        <w:t xml:space="preserve">    </w:t>
      </w:r>
      <w:r w:rsidRPr="002C7FD5">
        <w:rPr>
          <w:rFonts w:ascii="Courier New" w:hAnsi="Courier New" w:cs="Courier New"/>
          <w:b/>
          <w:bCs/>
          <w:color w:val="000000"/>
          <w:sz w:val="18"/>
          <w:szCs w:val="18"/>
        </w:rPr>
        <w:t xml:space="preserve">PPB =       3   </w:t>
      </w:r>
      <w:r>
        <w:rPr>
          <w:rFonts w:ascii="Courier New" w:hAnsi="Courier New" w:cs="Courier New"/>
          <w:b/>
          <w:bCs/>
          <w:color w:val="000000"/>
          <w:sz w:val="18"/>
          <w:szCs w:val="18"/>
        </w:rPr>
        <w:t xml:space="preserve"> </w:t>
      </w:r>
      <w:r w:rsidRPr="002C7FD5">
        <w:rPr>
          <w:rFonts w:ascii="Courier New" w:hAnsi="Courier New" w:cs="Courier New"/>
          <w:b/>
          <w:bCs/>
          <w:color w:val="000000"/>
          <w:sz w:val="18"/>
          <w:szCs w:val="18"/>
        </w:rPr>
        <w:t xml:space="preserve">  5;</w:t>
      </w:r>
      <w:r>
        <w:rPr>
          <w:rFonts w:ascii="Courier New" w:hAnsi="Courier New" w:cs="Courier New"/>
          <w:color w:val="000000"/>
          <w:sz w:val="18"/>
          <w:szCs w:val="18"/>
        </w:rPr>
        <w:t xml:space="preserve"> </w:t>
      </w:r>
      <w:r>
        <w:rPr>
          <w:rFonts w:ascii="Courier New" w:hAnsi="Courier New" w:cs="Courier New"/>
          <w:color w:val="00AF00"/>
          <w:sz w:val="18"/>
          <w:szCs w:val="18"/>
        </w:rPr>
        <w:t xml:space="preserve">! Profit per </w:t>
      </w:r>
      <w:proofErr w:type="gramStart"/>
      <w:r>
        <w:rPr>
          <w:rFonts w:ascii="Courier New" w:hAnsi="Courier New" w:cs="Courier New"/>
          <w:color w:val="00AF00"/>
          <w:sz w:val="18"/>
          <w:szCs w:val="18"/>
        </w:rPr>
        <w:t>batch;</w:t>
      </w:r>
      <w:proofErr w:type="gramEnd"/>
    </w:p>
    <w:p w14:paraId="4FBB9D1C" w14:textId="74D5FEEE" w:rsidR="002C7FD5" w:rsidRDefault="002C7FD5" w:rsidP="002C7FD5">
      <w:pPr>
        <w:autoSpaceDE w:val="0"/>
        <w:autoSpaceDN w:val="0"/>
        <w:adjustRightInd w:val="0"/>
        <w:spacing w:after="0" w:line="240" w:lineRule="auto"/>
        <w:rPr>
          <w:rFonts w:ascii="Courier New" w:hAnsi="Courier New" w:cs="Courier New"/>
          <w:color w:val="000000"/>
          <w:sz w:val="18"/>
          <w:szCs w:val="18"/>
        </w:rPr>
      </w:pPr>
      <w:r>
        <w:rPr>
          <w:rFonts w:ascii="Courier New" w:hAnsi="Courier New" w:cs="Courier New"/>
          <w:color w:val="000000"/>
          <w:sz w:val="18"/>
          <w:szCs w:val="18"/>
        </w:rPr>
        <w:t xml:space="preserve">    </w:t>
      </w:r>
      <w:r w:rsidRPr="002C7FD5">
        <w:rPr>
          <w:rFonts w:ascii="Courier New" w:hAnsi="Courier New" w:cs="Courier New"/>
          <w:b/>
          <w:bCs/>
          <w:color w:val="000000"/>
          <w:sz w:val="18"/>
          <w:szCs w:val="18"/>
        </w:rPr>
        <w:t>HPB =       1      0</w:t>
      </w:r>
      <w:r>
        <w:rPr>
          <w:rFonts w:ascii="Courier New" w:hAnsi="Courier New" w:cs="Courier New"/>
          <w:color w:val="000000"/>
          <w:sz w:val="18"/>
          <w:szCs w:val="18"/>
        </w:rPr>
        <w:t xml:space="preserve">  </w:t>
      </w:r>
      <w:r>
        <w:rPr>
          <w:rFonts w:ascii="Courier New" w:hAnsi="Courier New" w:cs="Courier New"/>
          <w:color w:val="00AF00"/>
          <w:sz w:val="18"/>
          <w:szCs w:val="18"/>
        </w:rPr>
        <w:t>! Hours per batch</w:t>
      </w:r>
      <w:r w:rsidR="0087106E">
        <w:rPr>
          <w:rFonts w:ascii="Courier New" w:hAnsi="Courier New" w:cs="Courier New"/>
          <w:color w:val="00AF00"/>
          <w:sz w:val="18"/>
          <w:szCs w:val="18"/>
        </w:rPr>
        <w:t xml:space="preserve">, each product on each </w:t>
      </w:r>
      <w:proofErr w:type="gramStart"/>
      <w:r w:rsidR="0087106E">
        <w:rPr>
          <w:rFonts w:ascii="Courier New" w:hAnsi="Courier New" w:cs="Courier New"/>
          <w:color w:val="00AF00"/>
          <w:sz w:val="18"/>
          <w:szCs w:val="18"/>
        </w:rPr>
        <w:t>resource</w:t>
      </w:r>
      <w:r>
        <w:rPr>
          <w:rFonts w:ascii="Courier New" w:hAnsi="Courier New" w:cs="Courier New"/>
          <w:color w:val="00AF00"/>
          <w:sz w:val="18"/>
          <w:szCs w:val="18"/>
        </w:rPr>
        <w:t>;</w:t>
      </w:r>
      <w:proofErr w:type="gramEnd"/>
    </w:p>
    <w:p w14:paraId="6B870858" w14:textId="4A5DD25F" w:rsidR="002C7FD5" w:rsidRDefault="002C7FD5" w:rsidP="002C7FD5">
      <w:pPr>
        <w:autoSpaceDE w:val="0"/>
        <w:autoSpaceDN w:val="0"/>
        <w:adjustRightInd w:val="0"/>
        <w:spacing w:after="0" w:line="240" w:lineRule="auto"/>
        <w:rPr>
          <w:rFonts w:ascii="Courier New" w:hAnsi="Courier New" w:cs="Courier New"/>
          <w:color w:val="000000"/>
          <w:sz w:val="18"/>
          <w:szCs w:val="18"/>
        </w:rPr>
      </w:pPr>
      <w:r>
        <w:rPr>
          <w:rFonts w:ascii="Courier New" w:hAnsi="Courier New" w:cs="Courier New"/>
          <w:color w:val="000000"/>
          <w:sz w:val="18"/>
          <w:szCs w:val="18"/>
        </w:rPr>
        <w:t xml:space="preserve">                </w:t>
      </w:r>
      <w:r w:rsidRPr="002C7FD5">
        <w:rPr>
          <w:rFonts w:ascii="Courier New" w:hAnsi="Courier New" w:cs="Courier New"/>
          <w:b/>
          <w:bCs/>
          <w:color w:val="000000"/>
          <w:sz w:val="18"/>
          <w:szCs w:val="18"/>
        </w:rPr>
        <w:t xml:space="preserve">0      </w:t>
      </w:r>
      <w:proofErr w:type="gramStart"/>
      <w:r w:rsidRPr="002C7FD5">
        <w:rPr>
          <w:rFonts w:ascii="Courier New" w:hAnsi="Courier New" w:cs="Courier New"/>
          <w:b/>
          <w:bCs/>
          <w:color w:val="000000"/>
          <w:sz w:val="18"/>
          <w:szCs w:val="18"/>
        </w:rPr>
        <w:t>2</w:t>
      </w:r>
      <w:r>
        <w:rPr>
          <w:rFonts w:ascii="Courier New" w:hAnsi="Courier New" w:cs="Courier New"/>
          <w:color w:val="000000"/>
          <w:sz w:val="18"/>
          <w:szCs w:val="18"/>
        </w:rPr>
        <w:t xml:space="preserve">  </w:t>
      </w:r>
      <w:r>
        <w:rPr>
          <w:rFonts w:ascii="Courier New" w:hAnsi="Courier New" w:cs="Courier New"/>
          <w:color w:val="00AF00"/>
          <w:sz w:val="18"/>
          <w:szCs w:val="18"/>
        </w:rPr>
        <w:t>!</w:t>
      </w:r>
      <w:proofErr w:type="gramEnd"/>
      <w:r>
        <w:rPr>
          <w:rFonts w:ascii="Courier New" w:hAnsi="Courier New" w:cs="Courier New"/>
          <w:color w:val="00AF00"/>
          <w:sz w:val="18"/>
          <w:szCs w:val="18"/>
        </w:rPr>
        <w:t xml:space="preserve"> in each plant;</w:t>
      </w:r>
    </w:p>
    <w:p w14:paraId="36581B9E" w14:textId="77777777" w:rsidR="002C7FD5" w:rsidRPr="002C7FD5" w:rsidRDefault="002C7FD5" w:rsidP="002C7FD5">
      <w:pPr>
        <w:autoSpaceDE w:val="0"/>
        <w:autoSpaceDN w:val="0"/>
        <w:adjustRightInd w:val="0"/>
        <w:spacing w:after="0" w:line="240" w:lineRule="auto"/>
        <w:rPr>
          <w:rFonts w:ascii="Courier New" w:hAnsi="Courier New" w:cs="Courier New"/>
          <w:b/>
          <w:bCs/>
          <w:color w:val="000000"/>
          <w:sz w:val="18"/>
          <w:szCs w:val="18"/>
        </w:rPr>
      </w:pPr>
      <w:r>
        <w:rPr>
          <w:rFonts w:ascii="Courier New" w:hAnsi="Courier New" w:cs="Courier New"/>
          <w:color w:val="000000"/>
          <w:sz w:val="18"/>
          <w:szCs w:val="18"/>
        </w:rPr>
        <w:t xml:space="preserve">                </w:t>
      </w:r>
      <w:r w:rsidRPr="002C7FD5">
        <w:rPr>
          <w:rFonts w:ascii="Courier New" w:hAnsi="Courier New" w:cs="Courier New"/>
          <w:b/>
          <w:bCs/>
          <w:color w:val="000000"/>
          <w:sz w:val="18"/>
          <w:szCs w:val="18"/>
        </w:rPr>
        <w:t xml:space="preserve">3      </w:t>
      </w:r>
      <w:proofErr w:type="gramStart"/>
      <w:r w:rsidRPr="002C7FD5">
        <w:rPr>
          <w:rFonts w:ascii="Courier New" w:hAnsi="Courier New" w:cs="Courier New"/>
          <w:b/>
          <w:bCs/>
          <w:color w:val="000000"/>
          <w:sz w:val="18"/>
          <w:szCs w:val="18"/>
        </w:rPr>
        <w:t>2;</w:t>
      </w:r>
      <w:proofErr w:type="gramEnd"/>
    </w:p>
    <w:p w14:paraId="6D285BC8" w14:textId="4739A89A" w:rsidR="002C7FD5" w:rsidRPr="002C7FD5" w:rsidRDefault="00F052ED" w:rsidP="002C7FD5">
      <w:pPr>
        <w:autoSpaceDE w:val="0"/>
        <w:autoSpaceDN w:val="0"/>
        <w:adjustRightInd w:val="0"/>
        <w:spacing w:after="0" w:line="240" w:lineRule="auto"/>
        <w:rPr>
          <w:rFonts w:ascii="Courier New" w:hAnsi="Courier New" w:cs="Courier New"/>
          <w:b/>
          <w:bCs/>
          <w:color w:val="000000"/>
          <w:sz w:val="18"/>
          <w:szCs w:val="18"/>
        </w:rPr>
      </w:pPr>
      <w:r>
        <w:rPr>
          <w:rFonts w:ascii="Courier New" w:hAnsi="Courier New" w:cs="Courier New"/>
          <w:b/>
          <w:bCs/>
          <w:color w:val="0000FF"/>
          <w:sz w:val="18"/>
          <w:szCs w:val="18"/>
        </w:rPr>
        <w:t xml:space="preserve">  </w:t>
      </w:r>
      <w:r w:rsidR="002C7FD5" w:rsidRPr="002C7FD5">
        <w:rPr>
          <w:rFonts w:ascii="Courier New" w:hAnsi="Courier New" w:cs="Courier New"/>
          <w:b/>
          <w:bCs/>
          <w:color w:val="0000FF"/>
          <w:sz w:val="18"/>
          <w:szCs w:val="18"/>
        </w:rPr>
        <w:t>ENDDATA</w:t>
      </w:r>
    </w:p>
    <w:p w14:paraId="3B08E7AE" w14:textId="77777777" w:rsidR="002C7FD5" w:rsidRDefault="002C7FD5" w:rsidP="002C7FD5">
      <w:pPr>
        <w:autoSpaceDE w:val="0"/>
        <w:autoSpaceDN w:val="0"/>
        <w:adjustRightInd w:val="0"/>
        <w:spacing w:after="0" w:line="240" w:lineRule="auto"/>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00AF00"/>
          <w:sz w:val="18"/>
          <w:szCs w:val="18"/>
        </w:rPr>
        <w:t xml:space="preserve">! Sum over products j of profit/batch * batches </w:t>
      </w:r>
      <w:proofErr w:type="gramStart"/>
      <w:r>
        <w:rPr>
          <w:rFonts w:ascii="Courier New" w:hAnsi="Courier New" w:cs="Courier New"/>
          <w:color w:val="00AF00"/>
          <w:sz w:val="18"/>
          <w:szCs w:val="18"/>
        </w:rPr>
        <w:t>produced;</w:t>
      </w:r>
      <w:proofErr w:type="gramEnd"/>
    </w:p>
    <w:p w14:paraId="5FACC1CB" w14:textId="04823992" w:rsidR="002C7FD5" w:rsidRPr="002C7FD5" w:rsidRDefault="002C7FD5" w:rsidP="002C7FD5">
      <w:pPr>
        <w:autoSpaceDE w:val="0"/>
        <w:autoSpaceDN w:val="0"/>
        <w:adjustRightInd w:val="0"/>
        <w:spacing w:after="0" w:line="240" w:lineRule="auto"/>
        <w:rPr>
          <w:rFonts w:ascii="Courier New" w:hAnsi="Courier New" w:cs="Courier New"/>
          <w:b/>
          <w:bCs/>
          <w:color w:val="000000"/>
          <w:sz w:val="18"/>
          <w:szCs w:val="18"/>
        </w:rPr>
      </w:pPr>
      <w:r>
        <w:rPr>
          <w:rFonts w:ascii="Courier New" w:hAnsi="Courier New" w:cs="Courier New"/>
          <w:color w:val="000000"/>
          <w:sz w:val="18"/>
          <w:szCs w:val="18"/>
        </w:rPr>
        <w:t xml:space="preserve">  </w:t>
      </w:r>
      <w:r w:rsidRPr="002C7FD5">
        <w:rPr>
          <w:rFonts w:ascii="Courier New" w:hAnsi="Courier New" w:cs="Courier New"/>
          <w:b/>
          <w:bCs/>
          <w:color w:val="0000FF"/>
          <w:sz w:val="18"/>
          <w:szCs w:val="18"/>
        </w:rPr>
        <w:t>MAX</w:t>
      </w:r>
      <w:r w:rsidRPr="002C7FD5">
        <w:rPr>
          <w:rFonts w:ascii="Courier New" w:hAnsi="Courier New" w:cs="Courier New"/>
          <w:b/>
          <w:bCs/>
          <w:color w:val="000000"/>
          <w:sz w:val="18"/>
          <w:szCs w:val="18"/>
        </w:rPr>
        <w:t xml:space="preserve"> = </w:t>
      </w:r>
      <w:r w:rsidRPr="002C7FD5">
        <w:rPr>
          <w:rFonts w:ascii="Courier New" w:hAnsi="Courier New" w:cs="Courier New"/>
          <w:b/>
          <w:bCs/>
          <w:color w:val="0000FF"/>
          <w:sz w:val="18"/>
          <w:szCs w:val="18"/>
        </w:rPr>
        <w:t>@</w:t>
      </w:r>
      <w:proofErr w:type="gramStart"/>
      <w:r w:rsidRPr="002C7FD5">
        <w:rPr>
          <w:rFonts w:ascii="Courier New" w:hAnsi="Courier New" w:cs="Courier New"/>
          <w:b/>
          <w:bCs/>
          <w:color w:val="0000FF"/>
          <w:sz w:val="18"/>
          <w:szCs w:val="18"/>
        </w:rPr>
        <w:t>SUM</w:t>
      </w:r>
      <w:r w:rsidRPr="002C7FD5">
        <w:rPr>
          <w:rFonts w:ascii="Courier New" w:hAnsi="Courier New" w:cs="Courier New"/>
          <w:b/>
          <w:bCs/>
          <w:color w:val="000000"/>
          <w:sz w:val="18"/>
          <w:szCs w:val="18"/>
        </w:rPr>
        <w:t>( PRODUCT</w:t>
      </w:r>
      <w:proofErr w:type="gramEnd"/>
      <w:r w:rsidRPr="002C7FD5">
        <w:rPr>
          <w:rFonts w:ascii="Courier New" w:hAnsi="Courier New" w:cs="Courier New"/>
          <w:b/>
          <w:bCs/>
          <w:color w:val="000000"/>
          <w:sz w:val="18"/>
          <w:szCs w:val="18"/>
        </w:rPr>
        <w:t>(j): PPB(j)*</w:t>
      </w:r>
      <w:r w:rsidR="0087106E">
        <w:rPr>
          <w:rFonts w:ascii="Courier New" w:hAnsi="Courier New" w:cs="Courier New"/>
          <w:b/>
          <w:bCs/>
          <w:color w:val="000000"/>
          <w:sz w:val="18"/>
          <w:szCs w:val="18"/>
        </w:rPr>
        <w:t xml:space="preserve"> </w:t>
      </w:r>
      <w:r w:rsidRPr="002C7FD5">
        <w:rPr>
          <w:rFonts w:ascii="Courier New" w:hAnsi="Courier New" w:cs="Courier New"/>
          <w:b/>
          <w:bCs/>
          <w:color w:val="000000"/>
          <w:sz w:val="18"/>
          <w:szCs w:val="18"/>
        </w:rPr>
        <w:t>X(j));</w:t>
      </w:r>
    </w:p>
    <w:p w14:paraId="019382CF" w14:textId="1FC767CF" w:rsidR="002C7FD5" w:rsidRDefault="002C7FD5" w:rsidP="002C7FD5">
      <w:pPr>
        <w:autoSpaceDE w:val="0"/>
        <w:autoSpaceDN w:val="0"/>
        <w:adjustRightInd w:val="0"/>
        <w:spacing w:after="0" w:line="240" w:lineRule="auto"/>
        <w:rPr>
          <w:rFonts w:ascii="Courier New" w:hAnsi="Courier New" w:cs="Courier New"/>
          <w:color w:val="000000"/>
          <w:sz w:val="18"/>
          <w:szCs w:val="18"/>
        </w:rPr>
      </w:pPr>
      <w:r w:rsidRPr="002C7FD5">
        <w:rPr>
          <w:rFonts w:ascii="Courier New" w:hAnsi="Courier New" w:cs="Courier New"/>
          <w:b/>
          <w:bCs/>
          <w:color w:val="000000"/>
          <w:sz w:val="18"/>
          <w:szCs w:val="18"/>
        </w:rPr>
        <w:t xml:space="preserve">  </w:t>
      </w:r>
      <w:r w:rsidRPr="002C7FD5">
        <w:rPr>
          <w:rFonts w:ascii="Courier New" w:hAnsi="Courier New" w:cs="Courier New"/>
          <w:b/>
          <w:bCs/>
          <w:color w:val="0000FF"/>
          <w:sz w:val="18"/>
          <w:szCs w:val="18"/>
        </w:rPr>
        <w:t>@FOR</w:t>
      </w:r>
      <w:r w:rsidRPr="002C7FD5">
        <w:rPr>
          <w:rFonts w:ascii="Courier New" w:hAnsi="Courier New" w:cs="Courier New"/>
          <w:b/>
          <w:bCs/>
          <w:color w:val="000000"/>
          <w:sz w:val="18"/>
          <w:szCs w:val="18"/>
        </w:rPr>
        <w:t>( RESOURCE(</w:t>
      </w:r>
      <w:proofErr w:type="spellStart"/>
      <w:r w:rsidRPr="002C7FD5">
        <w:rPr>
          <w:rFonts w:ascii="Courier New" w:hAnsi="Courier New" w:cs="Courier New"/>
          <w:b/>
          <w:bCs/>
          <w:color w:val="000000"/>
          <w:sz w:val="18"/>
          <w:szCs w:val="18"/>
        </w:rPr>
        <w:t>i</w:t>
      </w:r>
      <w:proofErr w:type="spellEnd"/>
      <w:r w:rsidRPr="002C7FD5">
        <w:rPr>
          <w:rFonts w:ascii="Courier New" w:hAnsi="Courier New" w:cs="Courier New"/>
          <w:b/>
          <w:bCs/>
          <w:color w:val="000000"/>
          <w:sz w:val="18"/>
          <w:szCs w:val="18"/>
        </w:rPr>
        <w:t>):</w:t>
      </w:r>
      <w:r>
        <w:rPr>
          <w:rFonts w:ascii="Courier New" w:hAnsi="Courier New" w:cs="Courier New"/>
          <w:color w:val="000000"/>
          <w:sz w:val="18"/>
          <w:szCs w:val="18"/>
        </w:rPr>
        <w:t xml:space="preserve"> </w:t>
      </w:r>
      <w:r>
        <w:rPr>
          <w:rFonts w:ascii="Courier New" w:hAnsi="Courier New" w:cs="Courier New"/>
          <w:color w:val="00AF00"/>
          <w:sz w:val="18"/>
          <w:szCs w:val="18"/>
        </w:rPr>
        <w:t xml:space="preserve">! For each resource </w:t>
      </w:r>
      <w:proofErr w:type="spellStart"/>
      <w:r>
        <w:rPr>
          <w:rFonts w:ascii="Courier New" w:hAnsi="Courier New" w:cs="Courier New"/>
          <w:color w:val="00AF00"/>
          <w:sz w:val="18"/>
          <w:szCs w:val="18"/>
        </w:rPr>
        <w:t>i</w:t>
      </w:r>
      <w:proofErr w:type="spellEnd"/>
      <w:r>
        <w:rPr>
          <w:rFonts w:ascii="Courier New" w:hAnsi="Courier New" w:cs="Courier New"/>
          <w:color w:val="00AF00"/>
          <w:sz w:val="18"/>
          <w:szCs w:val="18"/>
        </w:rPr>
        <w:t xml:space="preserve"> </w:t>
      </w:r>
      <w:proofErr w:type="gramStart"/>
      <w:r>
        <w:rPr>
          <w:rFonts w:ascii="Courier New" w:hAnsi="Courier New" w:cs="Courier New"/>
          <w:color w:val="00AF00"/>
          <w:sz w:val="18"/>
          <w:szCs w:val="18"/>
        </w:rPr>
        <w:t>. . . ;</w:t>
      </w:r>
      <w:proofErr w:type="gramEnd"/>
    </w:p>
    <w:p w14:paraId="130DEE8F" w14:textId="77777777" w:rsidR="002C7FD5" w:rsidRDefault="002C7FD5" w:rsidP="002C7FD5">
      <w:pPr>
        <w:autoSpaceDE w:val="0"/>
        <w:autoSpaceDN w:val="0"/>
        <w:adjustRightInd w:val="0"/>
        <w:spacing w:after="0" w:line="240" w:lineRule="auto"/>
        <w:rPr>
          <w:rFonts w:ascii="Courier New" w:hAnsi="Courier New" w:cs="Courier New"/>
          <w:color w:val="000000"/>
          <w:sz w:val="18"/>
          <w:szCs w:val="18"/>
        </w:rPr>
      </w:pPr>
      <w:r>
        <w:rPr>
          <w:rFonts w:ascii="Courier New" w:hAnsi="Courier New" w:cs="Courier New"/>
          <w:color w:val="000000"/>
          <w:sz w:val="18"/>
          <w:szCs w:val="18"/>
        </w:rPr>
        <w:t xml:space="preserve">   </w:t>
      </w:r>
      <w:r>
        <w:rPr>
          <w:rFonts w:ascii="Courier New" w:hAnsi="Courier New" w:cs="Courier New"/>
          <w:color w:val="00AF00"/>
          <w:sz w:val="18"/>
          <w:szCs w:val="18"/>
        </w:rPr>
        <w:t xml:space="preserve">! Sum over products j of hours/batch * batches produced </w:t>
      </w:r>
      <w:proofErr w:type="gramStart"/>
      <w:r>
        <w:rPr>
          <w:rFonts w:ascii="Courier New" w:hAnsi="Courier New" w:cs="Courier New"/>
          <w:color w:val="00AF00"/>
          <w:sz w:val="18"/>
          <w:szCs w:val="18"/>
        </w:rPr>
        <w:t>. . . ;</w:t>
      </w:r>
      <w:proofErr w:type="gramEnd"/>
    </w:p>
    <w:p w14:paraId="18858FA3" w14:textId="0CD5E36B" w:rsidR="002C7FD5" w:rsidRPr="002C7FD5" w:rsidRDefault="002C7FD5" w:rsidP="002C7FD5">
      <w:pPr>
        <w:autoSpaceDE w:val="0"/>
        <w:autoSpaceDN w:val="0"/>
        <w:adjustRightInd w:val="0"/>
        <w:spacing w:after="0" w:line="240" w:lineRule="auto"/>
        <w:rPr>
          <w:rFonts w:ascii="Courier New" w:hAnsi="Courier New" w:cs="Courier New"/>
          <w:b/>
          <w:bCs/>
          <w:color w:val="000000"/>
          <w:sz w:val="18"/>
          <w:szCs w:val="18"/>
        </w:rPr>
      </w:pPr>
      <w:r>
        <w:rPr>
          <w:rFonts w:ascii="Courier New" w:hAnsi="Courier New" w:cs="Courier New"/>
          <w:color w:val="000000"/>
          <w:sz w:val="18"/>
          <w:szCs w:val="18"/>
        </w:rPr>
        <w:t xml:space="preserve">      </w:t>
      </w:r>
      <w:r w:rsidRPr="002C7FD5">
        <w:rPr>
          <w:rFonts w:ascii="Courier New" w:hAnsi="Courier New" w:cs="Courier New"/>
          <w:b/>
          <w:bCs/>
          <w:color w:val="0000FF"/>
          <w:sz w:val="18"/>
          <w:szCs w:val="18"/>
        </w:rPr>
        <w:t>@</w:t>
      </w:r>
      <w:proofErr w:type="gramStart"/>
      <w:r w:rsidRPr="002C7FD5">
        <w:rPr>
          <w:rFonts w:ascii="Courier New" w:hAnsi="Courier New" w:cs="Courier New"/>
          <w:b/>
          <w:bCs/>
          <w:color w:val="0000FF"/>
          <w:sz w:val="18"/>
          <w:szCs w:val="18"/>
        </w:rPr>
        <w:t>SUM</w:t>
      </w:r>
      <w:r w:rsidRPr="002C7FD5">
        <w:rPr>
          <w:rFonts w:ascii="Courier New" w:hAnsi="Courier New" w:cs="Courier New"/>
          <w:b/>
          <w:bCs/>
          <w:color w:val="000000"/>
          <w:sz w:val="18"/>
          <w:szCs w:val="18"/>
        </w:rPr>
        <w:t>(</w:t>
      </w:r>
      <w:r w:rsidR="0087106E">
        <w:rPr>
          <w:rFonts w:ascii="Courier New" w:hAnsi="Courier New" w:cs="Courier New"/>
          <w:b/>
          <w:bCs/>
          <w:color w:val="000000"/>
          <w:sz w:val="18"/>
          <w:szCs w:val="18"/>
        </w:rPr>
        <w:t xml:space="preserve"> </w:t>
      </w:r>
      <w:r w:rsidRPr="002C7FD5">
        <w:rPr>
          <w:rFonts w:ascii="Courier New" w:hAnsi="Courier New" w:cs="Courier New"/>
          <w:b/>
          <w:bCs/>
          <w:color w:val="000000"/>
          <w:sz w:val="18"/>
          <w:szCs w:val="18"/>
        </w:rPr>
        <w:t>RXP</w:t>
      </w:r>
      <w:proofErr w:type="gramEnd"/>
      <w:r w:rsidRPr="002C7FD5">
        <w:rPr>
          <w:rFonts w:ascii="Courier New" w:hAnsi="Courier New" w:cs="Courier New"/>
          <w:b/>
          <w:bCs/>
          <w:color w:val="000000"/>
          <w:sz w:val="18"/>
          <w:szCs w:val="18"/>
        </w:rPr>
        <w:t>(</w:t>
      </w:r>
      <w:proofErr w:type="spellStart"/>
      <w:r w:rsidRPr="002C7FD5">
        <w:rPr>
          <w:rFonts w:ascii="Courier New" w:hAnsi="Courier New" w:cs="Courier New"/>
          <w:b/>
          <w:bCs/>
          <w:color w:val="000000"/>
          <w:sz w:val="18"/>
          <w:szCs w:val="18"/>
        </w:rPr>
        <w:t>i,j</w:t>
      </w:r>
      <w:proofErr w:type="spellEnd"/>
      <w:r w:rsidRPr="002C7FD5">
        <w:rPr>
          <w:rFonts w:ascii="Courier New" w:hAnsi="Courier New" w:cs="Courier New"/>
          <w:b/>
          <w:bCs/>
          <w:color w:val="000000"/>
          <w:sz w:val="18"/>
          <w:szCs w:val="18"/>
        </w:rPr>
        <w:t>): HPB(</w:t>
      </w:r>
      <w:proofErr w:type="spellStart"/>
      <w:r w:rsidRPr="002C7FD5">
        <w:rPr>
          <w:rFonts w:ascii="Courier New" w:hAnsi="Courier New" w:cs="Courier New"/>
          <w:b/>
          <w:bCs/>
          <w:color w:val="000000"/>
          <w:sz w:val="18"/>
          <w:szCs w:val="18"/>
        </w:rPr>
        <w:t>i,j</w:t>
      </w:r>
      <w:proofErr w:type="spellEnd"/>
      <w:r w:rsidRPr="002C7FD5">
        <w:rPr>
          <w:rFonts w:ascii="Courier New" w:hAnsi="Courier New" w:cs="Courier New"/>
          <w:b/>
          <w:bCs/>
          <w:color w:val="000000"/>
          <w:sz w:val="18"/>
          <w:szCs w:val="18"/>
        </w:rPr>
        <w:t>)*X(j)) &lt;= HOURSAVAIL(</w:t>
      </w:r>
      <w:proofErr w:type="spellStart"/>
      <w:r w:rsidRPr="002C7FD5">
        <w:rPr>
          <w:rFonts w:ascii="Courier New" w:hAnsi="Courier New" w:cs="Courier New"/>
          <w:b/>
          <w:bCs/>
          <w:color w:val="000000"/>
          <w:sz w:val="18"/>
          <w:szCs w:val="18"/>
        </w:rPr>
        <w:t>i</w:t>
      </w:r>
      <w:proofErr w:type="spellEnd"/>
      <w:r w:rsidRPr="002C7FD5">
        <w:rPr>
          <w:rFonts w:ascii="Courier New" w:hAnsi="Courier New" w:cs="Courier New"/>
          <w:b/>
          <w:bCs/>
          <w:color w:val="000000"/>
          <w:sz w:val="18"/>
          <w:szCs w:val="18"/>
        </w:rPr>
        <w:t>);</w:t>
      </w:r>
    </w:p>
    <w:p w14:paraId="1019AF6F" w14:textId="56E41B38" w:rsidR="00FD0A52" w:rsidRPr="002C7FD5" w:rsidRDefault="002C7FD5" w:rsidP="002C7FD5">
      <w:pPr>
        <w:autoSpaceDE w:val="0"/>
        <w:autoSpaceDN w:val="0"/>
        <w:adjustRightInd w:val="0"/>
        <w:spacing w:after="0" w:line="240" w:lineRule="auto"/>
        <w:rPr>
          <w:rFonts w:ascii="Courier New" w:hAnsi="Courier New" w:cs="Courier New"/>
          <w:b/>
          <w:bCs/>
          <w:sz w:val="18"/>
          <w:szCs w:val="18"/>
        </w:rPr>
      </w:pPr>
      <w:r w:rsidRPr="002C7FD5">
        <w:rPr>
          <w:rFonts w:ascii="Courier New" w:hAnsi="Courier New" w:cs="Courier New"/>
          <w:b/>
          <w:bCs/>
          <w:color w:val="000000"/>
          <w:sz w:val="18"/>
          <w:szCs w:val="18"/>
        </w:rPr>
        <w:t xml:space="preserve">        );</w:t>
      </w:r>
    </w:p>
    <w:p w14:paraId="07B6B034" w14:textId="77777777" w:rsidR="005045A9" w:rsidRPr="00724A23" w:rsidRDefault="005045A9" w:rsidP="00FD0A52">
      <w:pPr>
        <w:autoSpaceDE w:val="0"/>
        <w:autoSpaceDN w:val="0"/>
        <w:adjustRightInd w:val="0"/>
        <w:spacing w:after="0" w:line="240" w:lineRule="auto"/>
        <w:rPr>
          <w:rFonts w:ascii="Courier New" w:hAnsi="Courier New" w:cs="Courier New"/>
          <w:sz w:val="18"/>
          <w:szCs w:val="18"/>
        </w:rPr>
      </w:pPr>
    </w:p>
    <w:p w14:paraId="42C667D9" w14:textId="6B3A2905" w:rsidR="002C7FD5" w:rsidRDefault="005045A9" w:rsidP="00FD0A52">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 xml:space="preserve">     </w:t>
      </w:r>
      <w:r w:rsidR="002C7FD5">
        <w:rPr>
          <w:rFonts w:ascii="STIXMathJax_Main-Regular" w:hAnsi="STIXMathJax_Main-Regular" w:cs="STIXMathJax_Main-Regular"/>
          <w:sz w:val="18"/>
          <w:szCs w:val="18"/>
        </w:rPr>
        <w:t xml:space="preserve">If you want to see the scalar equivalent of this set based model, you can click on: </w:t>
      </w:r>
      <w:r w:rsidR="002C7FD5" w:rsidRPr="002C7FD5">
        <w:rPr>
          <w:rFonts w:ascii="STIXMathJax_Main-Regular" w:hAnsi="STIXMathJax_Main-Regular" w:cs="STIXMathJax_Main-Regular"/>
          <w:b/>
          <w:bCs/>
          <w:sz w:val="18"/>
          <w:szCs w:val="18"/>
        </w:rPr>
        <w:t>Solver &gt; Generate &gt; Display Model</w:t>
      </w:r>
      <w:r w:rsidR="002C7FD5">
        <w:rPr>
          <w:rFonts w:ascii="STIXMathJax_Main-Regular" w:hAnsi="STIXMathJax_Main-Regular" w:cs="STIXMathJax_Main-Regular"/>
          <w:sz w:val="18"/>
          <w:szCs w:val="18"/>
        </w:rPr>
        <w:t xml:space="preserve"> and see the scalar version, still in LINGO format:</w:t>
      </w:r>
    </w:p>
    <w:p w14:paraId="31449369" w14:textId="77777777" w:rsidR="002C7FD5" w:rsidRDefault="002C7FD5" w:rsidP="00FD0A52">
      <w:pPr>
        <w:autoSpaceDE w:val="0"/>
        <w:autoSpaceDN w:val="0"/>
        <w:adjustRightInd w:val="0"/>
        <w:spacing w:after="0" w:line="240" w:lineRule="auto"/>
        <w:rPr>
          <w:rFonts w:ascii="STIXMathJax_Main-Regular" w:hAnsi="STIXMathJax_Main-Regular" w:cs="STIXMathJax_Main-Regular"/>
          <w:sz w:val="18"/>
          <w:szCs w:val="18"/>
        </w:rPr>
      </w:pPr>
    </w:p>
    <w:p w14:paraId="251466B7" w14:textId="7F0B03AF" w:rsidR="002C7FD5" w:rsidRPr="00817D3D" w:rsidRDefault="002C7FD5" w:rsidP="002C7FD5">
      <w:pPr>
        <w:autoSpaceDE w:val="0"/>
        <w:autoSpaceDN w:val="0"/>
        <w:adjustRightInd w:val="0"/>
        <w:spacing w:after="0" w:line="240" w:lineRule="auto"/>
        <w:rPr>
          <w:rFonts w:ascii="Courier New" w:hAnsi="Courier New" w:cs="Courier New"/>
          <w:color w:val="000000"/>
          <w:sz w:val="18"/>
          <w:szCs w:val="18"/>
        </w:rPr>
      </w:pPr>
      <w:r>
        <w:rPr>
          <w:rFonts w:ascii="STIXMathJax_Main-Regular" w:hAnsi="STIXMathJax_Main-Regular" w:cs="STIXMathJax_Main-Regular"/>
          <w:sz w:val="18"/>
          <w:szCs w:val="18"/>
        </w:rPr>
        <w:t xml:space="preserve">   </w:t>
      </w:r>
      <w:r>
        <w:rPr>
          <w:rFonts w:ascii="Courier New" w:hAnsi="Courier New" w:cs="Courier New"/>
          <w:color w:val="000000"/>
          <w:sz w:val="20"/>
          <w:szCs w:val="20"/>
        </w:rPr>
        <w:t xml:space="preserve">  </w:t>
      </w:r>
      <w:r w:rsidRPr="00817D3D">
        <w:rPr>
          <w:rFonts w:ascii="Courier New" w:hAnsi="Courier New" w:cs="Courier New"/>
          <w:color w:val="0000FF"/>
          <w:sz w:val="18"/>
          <w:szCs w:val="18"/>
        </w:rPr>
        <w:t>MAX</w:t>
      </w:r>
      <w:r w:rsidRPr="00817D3D">
        <w:rPr>
          <w:rFonts w:ascii="Courier New" w:hAnsi="Courier New" w:cs="Courier New"/>
          <w:color w:val="000000"/>
          <w:sz w:val="18"/>
          <w:szCs w:val="18"/>
        </w:rPr>
        <w:t>= 3 * X</w:t>
      </w:r>
      <w:r w:rsidR="00817D3D" w:rsidRPr="00817D3D">
        <w:rPr>
          <w:rFonts w:ascii="Courier New" w:hAnsi="Courier New" w:cs="Courier New"/>
          <w:color w:val="000000"/>
          <w:sz w:val="18"/>
          <w:szCs w:val="18"/>
          <w:u w:val="single"/>
        </w:rPr>
        <w:t>_</w:t>
      </w:r>
      <w:r w:rsidRPr="00817D3D">
        <w:rPr>
          <w:rFonts w:ascii="Courier New" w:hAnsi="Courier New" w:cs="Courier New"/>
          <w:color w:val="000000"/>
          <w:sz w:val="18"/>
          <w:szCs w:val="18"/>
        </w:rPr>
        <w:t xml:space="preserve">DOORS + 5 * </w:t>
      </w:r>
      <w:r w:rsidR="00817D3D" w:rsidRPr="00817D3D">
        <w:rPr>
          <w:rFonts w:ascii="Courier New" w:hAnsi="Courier New" w:cs="Courier New"/>
          <w:color w:val="000000"/>
          <w:sz w:val="18"/>
          <w:szCs w:val="18"/>
        </w:rPr>
        <w:t>X_</w:t>
      </w:r>
      <w:proofErr w:type="gramStart"/>
      <w:r w:rsidR="00817D3D" w:rsidRPr="00817D3D">
        <w:rPr>
          <w:rFonts w:ascii="Courier New" w:hAnsi="Courier New" w:cs="Courier New"/>
          <w:color w:val="000000"/>
          <w:sz w:val="18"/>
          <w:szCs w:val="18"/>
        </w:rPr>
        <w:t>WINDOWS</w:t>
      </w:r>
      <w:r w:rsidRPr="00817D3D">
        <w:rPr>
          <w:rFonts w:ascii="Courier New" w:hAnsi="Courier New" w:cs="Courier New"/>
          <w:color w:val="000000"/>
          <w:sz w:val="18"/>
          <w:szCs w:val="18"/>
        </w:rPr>
        <w:t>;</w:t>
      </w:r>
      <w:proofErr w:type="gramEnd"/>
    </w:p>
    <w:p w14:paraId="1AB534C7" w14:textId="6170EE67" w:rsidR="002C7FD5" w:rsidRPr="00817D3D" w:rsidRDefault="002C7FD5" w:rsidP="002C7FD5">
      <w:pPr>
        <w:autoSpaceDE w:val="0"/>
        <w:autoSpaceDN w:val="0"/>
        <w:adjustRightInd w:val="0"/>
        <w:spacing w:after="0" w:line="240" w:lineRule="auto"/>
        <w:rPr>
          <w:rFonts w:ascii="Courier New" w:hAnsi="Courier New" w:cs="Courier New"/>
          <w:color w:val="000000"/>
          <w:sz w:val="18"/>
          <w:szCs w:val="18"/>
        </w:rPr>
      </w:pPr>
      <w:r w:rsidRPr="00817D3D">
        <w:rPr>
          <w:rFonts w:ascii="Courier New" w:hAnsi="Courier New" w:cs="Courier New"/>
          <w:color w:val="000000"/>
          <w:sz w:val="18"/>
          <w:szCs w:val="18"/>
        </w:rPr>
        <w:t xml:space="preserve">          </w:t>
      </w:r>
      <w:r w:rsidR="00817D3D">
        <w:rPr>
          <w:rFonts w:ascii="Courier New" w:hAnsi="Courier New" w:cs="Courier New"/>
          <w:color w:val="000000"/>
          <w:sz w:val="18"/>
          <w:szCs w:val="18"/>
        </w:rPr>
        <w:t xml:space="preserve"> </w:t>
      </w:r>
      <w:r w:rsidRPr="00817D3D">
        <w:rPr>
          <w:rFonts w:ascii="Courier New" w:hAnsi="Courier New" w:cs="Courier New"/>
          <w:color w:val="000000"/>
          <w:sz w:val="18"/>
          <w:szCs w:val="18"/>
        </w:rPr>
        <w:t xml:space="preserve"> X_DOORS                 &lt;</w:t>
      </w:r>
      <w:proofErr w:type="gramStart"/>
      <w:r w:rsidRPr="00817D3D">
        <w:rPr>
          <w:rFonts w:ascii="Courier New" w:hAnsi="Courier New" w:cs="Courier New"/>
          <w:color w:val="000000"/>
          <w:sz w:val="18"/>
          <w:szCs w:val="18"/>
        </w:rPr>
        <w:t xml:space="preserve">= </w:t>
      </w:r>
      <w:r w:rsidR="00817D3D">
        <w:rPr>
          <w:rFonts w:ascii="Courier New" w:hAnsi="Courier New" w:cs="Courier New"/>
          <w:color w:val="000000"/>
          <w:sz w:val="18"/>
          <w:szCs w:val="18"/>
        </w:rPr>
        <w:t xml:space="preserve"> </w:t>
      </w:r>
      <w:r w:rsidRPr="00817D3D">
        <w:rPr>
          <w:rFonts w:ascii="Courier New" w:hAnsi="Courier New" w:cs="Courier New"/>
          <w:color w:val="000000"/>
          <w:sz w:val="18"/>
          <w:szCs w:val="18"/>
        </w:rPr>
        <w:t>4</w:t>
      </w:r>
      <w:proofErr w:type="gramEnd"/>
      <w:r w:rsidRPr="00817D3D">
        <w:rPr>
          <w:rFonts w:ascii="Courier New" w:hAnsi="Courier New" w:cs="Courier New"/>
          <w:color w:val="000000"/>
          <w:sz w:val="18"/>
          <w:szCs w:val="18"/>
        </w:rPr>
        <w:t>;</w:t>
      </w:r>
    </w:p>
    <w:p w14:paraId="34B675E8" w14:textId="1E0F308F" w:rsidR="002C7FD5" w:rsidRPr="00817D3D" w:rsidRDefault="002C7FD5" w:rsidP="002C7FD5">
      <w:pPr>
        <w:autoSpaceDE w:val="0"/>
        <w:autoSpaceDN w:val="0"/>
        <w:adjustRightInd w:val="0"/>
        <w:spacing w:after="0" w:line="240" w:lineRule="auto"/>
        <w:rPr>
          <w:rFonts w:ascii="Courier New" w:hAnsi="Courier New" w:cs="Courier New"/>
          <w:color w:val="000000"/>
          <w:sz w:val="18"/>
          <w:szCs w:val="18"/>
        </w:rPr>
      </w:pPr>
      <w:r w:rsidRPr="00817D3D">
        <w:rPr>
          <w:rFonts w:ascii="Courier New" w:hAnsi="Courier New" w:cs="Courier New"/>
          <w:color w:val="000000"/>
          <w:sz w:val="18"/>
          <w:szCs w:val="18"/>
        </w:rPr>
        <w:t xml:space="preserve">                    </w:t>
      </w:r>
      <w:r w:rsidR="00817D3D">
        <w:rPr>
          <w:rFonts w:ascii="Courier New" w:hAnsi="Courier New" w:cs="Courier New"/>
          <w:color w:val="000000"/>
          <w:sz w:val="18"/>
          <w:szCs w:val="18"/>
        </w:rPr>
        <w:t xml:space="preserve"> </w:t>
      </w:r>
      <w:r w:rsidRPr="00817D3D">
        <w:rPr>
          <w:rFonts w:ascii="Courier New" w:hAnsi="Courier New" w:cs="Courier New"/>
          <w:color w:val="000000"/>
          <w:sz w:val="18"/>
          <w:szCs w:val="18"/>
        </w:rPr>
        <w:t xml:space="preserve"> 2 * X_WINDOWS &lt;= </w:t>
      </w:r>
      <w:proofErr w:type="gramStart"/>
      <w:r w:rsidRPr="00817D3D">
        <w:rPr>
          <w:rFonts w:ascii="Courier New" w:hAnsi="Courier New" w:cs="Courier New"/>
          <w:color w:val="000000"/>
          <w:sz w:val="18"/>
          <w:szCs w:val="18"/>
        </w:rPr>
        <w:t>12;</w:t>
      </w:r>
      <w:proofErr w:type="gramEnd"/>
    </w:p>
    <w:p w14:paraId="76C3C486" w14:textId="4476D67C" w:rsidR="002C7FD5" w:rsidRPr="00817D3D" w:rsidRDefault="002C7FD5" w:rsidP="002C7FD5">
      <w:pPr>
        <w:autoSpaceDE w:val="0"/>
        <w:autoSpaceDN w:val="0"/>
        <w:adjustRightInd w:val="0"/>
        <w:spacing w:after="0" w:line="240" w:lineRule="auto"/>
        <w:rPr>
          <w:rFonts w:ascii="Courier New" w:hAnsi="Courier New" w:cs="Courier New"/>
          <w:color w:val="000000"/>
          <w:sz w:val="18"/>
          <w:szCs w:val="18"/>
        </w:rPr>
      </w:pPr>
      <w:r w:rsidRPr="00817D3D">
        <w:rPr>
          <w:rFonts w:ascii="Courier New" w:hAnsi="Courier New" w:cs="Courier New"/>
          <w:color w:val="000000"/>
          <w:sz w:val="18"/>
          <w:szCs w:val="18"/>
        </w:rPr>
        <w:t xml:space="preserve">       </w:t>
      </w:r>
      <w:r w:rsidR="00817D3D">
        <w:rPr>
          <w:rFonts w:ascii="Courier New" w:hAnsi="Courier New" w:cs="Courier New"/>
          <w:color w:val="000000"/>
          <w:sz w:val="18"/>
          <w:szCs w:val="18"/>
        </w:rPr>
        <w:t xml:space="preserve"> </w:t>
      </w:r>
      <w:r w:rsidRPr="00817D3D">
        <w:rPr>
          <w:rFonts w:ascii="Courier New" w:hAnsi="Courier New" w:cs="Courier New"/>
          <w:color w:val="000000"/>
          <w:sz w:val="18"/>
          <w:szCs w:val="18"/>
        </w:rPr>
        <w:t xml:space="preserve">3 * X_DOORS + 2 * X_WINDOWS &lt;= </w:t>
      </w:r>
      <w:proofErr w:type="gramStart"/>
      <w:r w:rsidRPr="00817D3D">
        <w:rPr>
          <w:rFonts w:ascii="Courier New" w:hAnsi="Courier New" w:cs="Courier New"/>
          <w:color w:val="000000"/>
          <w:sz w:val="18"/>
          <w:szCs w:val="18"/>
        </w:rPr>
        <w:t>18;</w:t>
      </w:r>
      <w:proofErr w:type="gramEnd"/>
    </w:p>
    <w:p w14:paraId="6008F54B" w14:textId="77777777" w:rsidR="002C7FD5" w:rsidRDefault="002C7FD5" w:rsidP="002C7FD5">
      <w:pPr>
        <w:autoSpaceDE w:val="0"/>
        <w:autoSpaceDN w:val="0"/>
        <w:adjustRightInd w:val="0"/>
        <w:spacing w:after="0" w:line="240" w:lineRule="auto"/>
        <w:rPr>
          <w:rFonts w:ascii="STIXMathJax_Main-Regular" w:hAnsi="STIXMathJax_Main-Regular" w:cs="STIXMathJax_Main-Regular"/>
          <w:sz w:val="18"/>
          <w:szCs w:val="18"/>
        </w:rPr>
      </w:pPr>
    </w:p>
    <w:p w14:paraId="729AE2D3" w14:textId="1D17E4C8" w:rsidR="00FD0A52" w:rsidRDefault="00FD0A52" w:rsidP="00FD0A52">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 xml:space="preserve">The original </w:t>
      </w:r>
      <w:proofErr w:type="spellStart"/>
      <w:r>
        <w:rPr>
          <w:rFonts w:ascii="STIXMathJax_Main-Regular" w:hAnsi="STIXMathJax_Main-Regular" w:cs="STIXMathJax_Main-Regular"/>
          <w:sz w:val="18"/>
          <w:szCs w:val="18"/>
        </w:rPr>
        <w:t>Wyndor</w:t>
      </w:r>
      <w:proofErr w:type="spellEnd"/>
      <w:r>
        <w:rPr>
          <w:rFonts w:ascii="STIXMathJax_Main-Regular" w:hAnsi="STIXMathJax_Main-Regular" w:cs="STIXMathJax_Main-Regular"/>
          <w:sz w:val="18"/>
          <w:szCs w:val="18"/>
        </w:rPr>
        <w:t xml:space="preserve"> problem has two products and three resources. If </w:t>
      </w:r>
      <w:proofErr w:type="spellStart"/>
      <w:r>
        <w:rPr>
          <w:rFonts w:ascii="STIXMathJax_Main-Regular" w:hAnsi="STIXMathJax_Main-Regular" w:cs="STIXMathJax_Main-Regular"/>
          <w:sz w:val="18"/>
          <w:szCs w:val="18"/>
        </w:rPr>
        <w:t>Wyndor</w:t>
      </w:r>
      <w:proofErr w:type="spellEnd"/>
      <w:r>
        <w:rPr>
          <w:rFonts w:ascii="STIXMathJax_Main-Regular" w:hAnsi="STIXMathJax_Main-Regular" w:cs="STIXMathJax_Main-Regular"/>
          <w:sz w:val="18"/>
          <w:szCs w:val="18"/>
        </w:rPr>
        <w:t xml:space="preserve"> expands to</w:t>
      </w:r>
      <w:r w:rsidR="008B315C">
        <w:rPr>
          <w:rFonts w:ascii="STIXMathJax_Main-Regular" w:hAnsi="STIXMathJax_Main-Regular" w:cs="STIXMathJax_Main-Regular"/>
          <w:sz w:val="18"/>
          <w:szCs w:val="18"/>
        </w:rPr>
        <w:t xml:space="preserve"> </w:t>
      </w:r>
      <w:r>
        <w:rPr>
          <w:rFonts w:ascii="STIXMathJax_Main-Regular" w:hAnsi="STIXMathJax_Main-Regular" w:cs="STIXMathJax_Main-Regular"/>
          <w:sz w:val="18"/>
          <w:szCs w:val="18"/>
        </w:rPr>
        <w:t>having four products and five resources, it is a trivial change to insert the appropriate new data</w:t>
      </w:r>
      <w:r w:rsidR="008B315C">
        <w:rPr>
          <w:rFonts w:ascii="STIXMathJax_Main-Regular" w:hAnsi="STIXMathJax_Main-Regular" w:cs="STIXMathJax_Main-Regular"/>
          <w:sz w:val="18"/>
          <w:szCs w:val="18"/>
        </w:rPr>
        <w:t xml:space="preserve"> </w:t>
      </w:r>
      <w:r>
        <w:rPr>
          <w:rFonts w:ascii="STIXMathJax_Main-Regular" w:hAnsi="STIXMathJax_Main-Regular" w:cs="STIXMathJax_Main-Regular"/>
          <w:sz w:val="18"/>
          <w:szCs w:val="18"/>
        </w:rPr>
        <w:t>into the DATA section. The formulation of the model adjusts automatically. The subscript/sets</w:t>
      </w:r>
      <w:r w:rsidR="008B315C">
        <w:rPr>
          <w:rFonts w:ascii="STIXMathJax_Main-Regular" w:hAnsi="STIXMathJax_Main-Regular" w:cs="STIXMathJax_Main-Regular"/>
          <w:sz w:val="18"/>
          <w:szCs w:val="18"/>
        </w:rPr>
        <w:t xml:space="preserve"> </w:t>
      </w:r>
      <w:r>
        <w:rPr>
          <w:rFonts w:ascii="STIXMathJax_Main-Regular" w:hAnsi="STIXMathJax_Main-Regular" w:cs="STIXMathJax_Main-Regular"/>
          <w:sz w:val="18"/>
          <w:szCs w:val="18"/>
        </w:rPr>
        <w:t>capability also allows one to naturally represent three dimensional or higher models. The large</w:t>
      </w:r>
      <w:r w:rsidR="008B315C">
        <w:rPr>
          <w:rFonts w:ascii="STIXMathJax_Main-Regular" w:hAnsi="STIXMathJax_Main-Regular" w:cs="STIXMathJax_Main-Regular"/>
          <w:sz w:val="18"/>
          <w:szCs w:val="18"/>
        </w:rPr>
        <w:t xml:space="preserve"> </w:t>
      </w:r>
      <w:r>
        <w:rPr>
          <w:rFonts w:ascii="STIXMathJax_Main-Regular" w:hAnsi="STIXMathJax_Main-Regular" w:cs="STIXMathJax_Main-Regular"/>
          <w:sz w:val="18"/>
          <w:szCs w:val="18"/>
        </w:rPr>
        <w:t>problem described in Sec. 3.6 has five dimensions: plants, machines, products, regions/customers,</w:t>
      </w:r>
    </w:p>
    <w:p w14:paraId="3079C984" w14:textId="4BBA090A" w:rsidR="00FD0A52" w:rsidRDefault="00FD0A52" w:rsidP="00FD0A52">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and time periods. This would be hard to fit into a two-dimensional spreadsheet but is easy to</w:t>
      </w:r>
      <w:r w:rsidR="008B315C">
        <w:rPr>
          <w:rFonts w:ascii="STIXMathJax_Main-Regular" w:hAnsi="STIXMathJax_Main-Regular" w:cs="STIXMathJax_Main-Regular"/>
          <w:sz w:val="18"/>
          <w:szCs w:val="18"/>
        </w:rPr>
        <w:t xml:space="preserve"> </w:t>
      </w:r>
      <w:r>
        <w:rPr>
          <w:rFonts w:ascii="STIXMathJax_Main-Regular" w:hAnsi="STIXMathJax_Main-Regular" w:cs="STIXMathJax_Main-Regular"/>
          <w:sz w:val="18"/>
          <w:szCs w:val="18"/>
        </w:rPr>
        <w:t>represent in a modeling language with sets and subscripts. In practice, for problems like that in</w:t>
      </w:r>
      <w:r w:rsidR="008B315C">
        <w:rPr>
          <w:rFonts w:ascii="STIXMathJax_Main-Regular" w:hAnsi="STIXMathJax_Main-Regular" w:cs="STIXMathJax_Main-Regular"/>
          <w:sz w:val="18"/>
          <w:szCs w:val="18"/>
        </w:rPr>
        <w:t xml:space="preserve"> </w:t>
      </w:r>
      <w:r>
        <w:rPr>
          <w:rFonts w:ascii="STIXMathJax_Main-Regular" w:hAnsi="STIXMathJax_Main-Regular" w:cs="STIXMathJax_Main-Regular"/>
          <w:sz w:val="18"/>
          <w:szCs w:val="18"/>
        </w:rPr>
        <w:t>Sec. 3.6, many of the 10(10)(10)(10)(10) = 100,000 possible combinations of relationships do not</w:t>
      </w:r>
      <w:r w:rsidR="008B315C">
        <w:rPr>
          <w:rFonts w:ascii="STIXMathJax_Main-Regular" w:hAnsi="STIXMathJax_Main-Regular" w:cs="STIXMathJax_Main-Regular"/>
          <w:sz w:val="18"/>
          <w:szCs w:val="18"/>
        </w:rPr>
        <w:t xml:space="preserve"> </w:t>
      </w:r>
      <w:proofErr w:type="gramStart"/>
      <w:r>
        <w:rPr>
          <w:rFonts w:ascii="STIXMathJax_Main-Regular" w:hAnsi="STIXMathJax_Main-Regular" w:cs="STIXMathJax_Main-Regular"/>
          <w:sz w:val="18"/>
          <w:szCs w:val="18"/>
        </w:rPr>
        <w:t>exist;</w:t>
      </w:r>
      <w:proofErr w:type="gramEnd"/>
      <w:r>
        <w:rPr>
          <w:rFonts w:ascii="STIXMathJax_Main-Regular" w:hAnsi="STIXMathJax_Main-Regular" w:cs="STIXMathJax_Main-Regular"/>
          <w:sz w:val="18"/>
          <w:szCs w:val="18"/>
        </w:rPr>
        <w:t xml:space="preserve"> e.g., not all plants can make all products, and not all customers demand all products. The</w:t>
      </w:r>
      <w:r w:rsidR="008B315C">
        <w:rPr>
          <w:rFonts w:ascii="STIXMathJax_Main-Regular" w:hAnsi="STIXMathJax_Main-Regular" w:cs="STIXMathJax_Main-Regular"/>
          <w:sz w:val="18"/>
          <w:szCs w:val="18"/>
        </w:rPr>
        <w:t xml:space="preserve"> </w:t>
      </w:r>
      <w:r>
        <w:rPr>
          <w:rFonts w:ascii="STIXMathJax_Main-Regular" w:hAnsi="STIXMathJax_Main-Regular" w:cs="STIXMathJax_Main-Regular"/>
          <w:sz w:val="18"/>
          <w:szCs w:val="18"/>
        </w:rPr>
        <w:t>subscript/sets capability in modeling languages make it easy to represent such sparse relationships.</w:t>
      </w:r>
      <w:r w:rsidR="008B315C">
        <w:rPr>
          <w:rFonts w:ascii="STIXMathJax_Main-Regular" w:hAnsi="STIXMathJax_Main-Regular" w:cs="STIXMathJax_Main-Regular"/>
          <w:sz w:val="18"/>
          <w:szCs w:val="18"/>
        </w:rPr>
        <w:t xml:space="preserve"> </w:t>
      </w:r>
      <w:r>
        <w:rPr>
          <w:rFonts w:ascii="STIXMathJax_Main-Regular" w:hAnsi="STIXMathJax_Main-Regular" w:cs="STIXMathJax_Main-Regular"/>
          <w:sz w:val="18"/>
          <w:szCs w:val="18"/>
        </w:rPr>
        <w:t>For most models that you enter, LINGO will be able to detect automatically whether you are</w:t>
      </w:r>
    </w:p>
    <w:p w14:paraId="4B34A6DE" w14:textId="77777777" w:rsidR="00FD0A52" w:rsidRDefault="00FD0A52" w:rsidP="00FD0A52">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using Classic LINDO syntax or LINGO syntax. You may choose your default syntax by clicking</w:t>
      </w:r>
    </w:p>
    <w:p w14:paraId="3DF26B4A" w14:textId="77777777" w:rsidR="00FD0A52" w:rsidRDefault="00FD0A52" w:rsidP="00FD0A52">
      <w:pPr>
        <w:autoSpaceDE w:val="0"/>
        <w:autoSpaceDN w:val="0"/>
        <w:adjustRightInd w:val="0"/>
        <w:spacing w:after="0" w:line="240" w:lineRule="auto"/>
        <w:rPr>
          <w:rFonts w:ascii="STIXMathJax_Main-Regular" w:hAnsi="STIXMathJax_Main-Regular" w:cs="STIXMathJax_Main-Regular"/>
          <w:sz w:val="18"/>
          <w:szCs w:val="18"/>
        </w:rPr>
      </w:pPr>
      <w:r>
        <w:rPr>
          <w:rFonts w:ascii="STIXMathJax_Main-Regular" w:hAnsi="STIXMathJax_Main-Regular" w:cs="STIXMathJax_Main-Regular"/>
          <w:sz w:val="18"/>
          <w:szCs w:val="18"/>
        </w:rPr>
        <w:t xml:space="preserve">on: LINGO | Options | Interface | File format | </w:t>
      </w:r>
      <w:proofErr w:type="spellStart"/>
      <w:r>
        <w:rPr>
          <w:rFonts w:ascii="STIXMathJax_Main-Regular" w:hAnsi="STIXMathJax_Main-Regular" w:cs="STIXMathJax_Main-Regular"/>
          <w:sz w:val="18"/>
          <w:szCs w:val="18"/>
        </w:rPr>
        <w:t>lng</w:t>
      </w:r>
      <w:proofErr w:type="spellEnd"/>
      <w:r>
        <w:rPr>
          <w:rFonts w:ascii="STIXMathJax_Main-Regular" w:hAnsi="STIXMathJax_Main-Regular" w:cs="STIXMathJax_Main-Regular"/>
          <w:sz w:val="18"/>
          <w:szCs w:val="18"/>
        </w:rPr>
        <w:t xml:space="preserve"> (for LINGO) or </w:t>
      </w:r>
      <w:proofErr w:type="spellStart"/>
      <w:r>
        <w:rPr>
          <w:rFonts w:ascii="STIXMathJax_Main-Regular" w:hAnsi="STIXMathJax_Main-Regular" w:cs="STIXMathJax_Main-Regular"/>
          <w:sz w:val="18"/>
          <w:szCs w:val="18"/>
        </w:rPr>
        <w:t>ltx</w:t>
      </w:r>
      <w:proofErr w:type="spellEnd"/>
      <w:r>
        <w:rPr>
          <w:rFonts w:ascii="STIXMathJax_Main-Regular" w:hAnsi="STIXMathJax_Main-Regular" w:cs="STIXMathJax_Main-Regular"/>
          <w:sz w:val="18"/>
          <w:szCs w:val="18"/>
        </w:rPr>
        <w:t xml:space="preserve"> (for LINDO).</w:t>
      </w:r>
    </w:p>
    <w:p w14:paraId="3E0D348F" w14:textId="3C029544" w:rsidR="00FD0A52" w:rsidRDefault="00724A23" w:rsidP="008B315C">
      <w:pPr>
        <w:autoSpaceDE w:val="0"/>
        <w:autoSpaceDN w:val="0"/>
        <w:adjustRightInd w:val="0"/>
        <w:spacing w:after="0" w:line="240" w:lineRule="auto"/>
      </w:pPr>
      <w:r>
        <w:rPr>
          <w:rFonts w:ascii="STIXMathJax_Main-Regular" w:hAnsi="STIXMathJax_Main-Regular" w:cs="STIXMathJax_Main-Regular"/>
          <w:color w:val="000000"/>
          <w:sz w:val="18"/>
          <w:szCs w:val="18"/>
        </w:rPr>
        <w:t xml:space="preserve">      </w:t>
      </w:r>
      <w:r w:rsidR="00D92140">
        <w:rPr>
          <w:rFonts w:ascii="STIXMathJax_Main-Regular" w:hAnsi="STIXMathJax_Main-Regular" w:cs="STIXMathJax_Main-Regular"/>
          <w:color w:val="000000"/>
          <w:sz w:val="18"/>
          <w:szCs w:val="18"/>
        </w:rPr>
        <w:t>LINGO includes an extensive online Help menu to give more details and examples. Supplements</w:t>
      </w:r>
      <w:r w:rsidR="008B315C">
        <w:rPr>
          <w:rFonts w:ascii="STIXMathJax_Main-Regular" w:hAnsi="STIXMathJax_Main-Regular" w:cs="STIXMathJax_Main-Regular"/>
          <w:color w:val="000000"/>
          <w:sz w:val="18"/>
          <w:szCs w:val="18"/>
        </w:rPr>
        <w:t xml:space="preserve"> </w:t>
      </w:r>
      <w:r w:rsidR="00D92140">
        <w:rPr>
          <w:rFonts w:ascii="STIXMathJax_Main-Regular" w:hAnsi="STIXMathJax_Main-Regular" w:cs="STIXMathJax_Main-Regular"/>
          <w:color w:val="000000"/>
          <w:sz w:val="18"/>
          <w:szCs w:val="18"/>
        </w:rPr>
        <w:t>1 and 2 to Chap. 3 (shown on the book’s website) provide a relatively complete introduction</w:t>
      </w:r>
      <w:r w:rsidR="008B315C">
        <w:rPr>
          <w:rFonts w:ascii="STIXMathJax_Main-Regular" w:hAnsi="STIXMathJax_Main-Regular" w:cs="STIXMathJax_Main-Regular"/>
          <w:color w:val="000000"/>
          <w:sz w:val="18"/>
          <w:szCs w:val="18"/>
        </w:rPr>
        <w:t xml:space="preserve"> </w:t>
      </w:r>
      <w:r w:rsidR="00D92140">
        <w:rPr>
          <w:rFonts w:ascii="STIXMathJax_Main-Regular" w:hAnsi="STIXMathJax_Main-Regular" w:cs="STIXMathJax_Main-Regular"/>
          <w:color w:val="000000"/>
          <w:sz w:val="18"/>
          <w:szCs w:val="18"/>
        </w:rPr>
        <w:t>to LINGO. The LINGO tutorial on the website also provides additional details. The LINGO/</w:t>
      </w:r>
      <w:r w:rsidR="008B315C">
        <w:rPr>
          <w:rFonts w:ascii="STIXMathJax_Main-Regular" w:hAnsi="STIXMathJax_Main-Regular" w:cs="STIXMathJax_Main-Regular"/>
          <w:color w:val="000000"/>
          <w:sz w:val="18"/>
          <w:szCs w:val="18"/>
        </w:rPr>
        <w:t xml:space="preserve"> </w:t>
      </w:r>
      <w:r w:rsidR="00D92140">
        <w:rPr>
          <w:rFonts w:ascii="STIXMathJax_Main-Regular" w:hAnsi="STIXMathJax_Main-Regular" w:cs="STIXMathJax_Main-Regular"/>
          <w:color w:val="000000"/>
          <w:sz w:val="18"/>
          <w:szCs w:val="18"/>
        </w:rPr>
        <w:t xml:space="preserve">LINDO files on the website for various chapters show LINDO/LINGO formulations for </w:t>
      </w:r>
      <w:r w:rsidR="008B315C">
        <w:rPr>
          <w:rFonts w:ascii="STIXMathJax_Main-Regular" w:hAnsi="STIXMathJax_Main-Regular" w:cs="STIXMathJax_Main-Regular"/>
          <w:color w:val="000000"/>
          <w:sz w:val="18"/>
          <w:szCs w:val="18"/>
        </w:rPr>
        <w:t>most of the examples in most of the chapters.</w:t>
      </w:r>
    </w:p>
    <w:sectPr w:rsidR="00FD0A5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0C893" w14:textId="77777777" w:rsidR="0043347B" w:rsidRDefault="0043347B" w:rsidP="0043347B">
      <w:pPr>
        <w:spacing w:after="0" w:line="240" w:lineRule="auto"/>
      </w:pPr>
      <w:r>
        <w:separator/>
      </w:r>
    </w:p>
  </w:endnote>
  <w:endnote w:type="continuationSeparator" w:id="0">
    <w:p w14:paraId="5A96C98D" w14:textId="77777777" w:rsidR="0043347B" w:rsidRDefault="0043347B" w:rsidP="00433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roximaNova-Bold">
    <w:altName w:val="Yu Gothic"/>
    <w:panose1 w:val="00000000000000000000"/>
    <w:charset w:val="80"/>
    <w:family w:val="swiss"/>
    <w:notTrueType/>
    <w:pitch w:val="default"/>
    <w:sig w:usb0="00000001" w:usb1="08070000" w:usb2="00000010" w:usb3="00000000" w:csb0="00020000" w:csb1="00000000"/>
  </w:font>
  <w:font w:name="STIXMathJax_Main-Regular">
    <w:altName w:val="Cambria"/>
    <w:panose1 w:val="00000000000000000000"/>
    <w:charset w:val="A1"/>
    <w:family w:val="roman"/>
    <w:notTrueType/>
    <w:pitch w:val="default"/>
    <w:sig w:usb0="00000083"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STIXMathJax_Main-Italic">
    <w:altName w:val="Cambria"/>
    <w:panose1 w:val="00000000000000000000"/>
    <w:charset w:val="00"/>
    <w:family w:val="roman"/>
    <w:notTrueType/>
    <w:pitch w:val="default"/>
    <w:sig w:usb0="00000003" w:usb1="00000000" w:usb2="00000000" w:usb3="00000000" w:csb0="00000001" w:csb1="00000000"/>
  </w:font>
  <w:font w:name="ProximaNova-Regular">
    <w:altName w:val="Yu Gothic"/>
    <w:panose1 w:val="00000000000000000000"/>
    <w:charset w:val="80"/>
    <w:family w:val="swiss"/>
    <w:notTrueType/>
    <w:pitch w:val="default"/>
    <w:sig w:usb0="00000001" w:usb1="08070000" w:usb2="00000010" w:usb3="00000000" w:csb0="00020000" w:csb1="00000000"/>
  </w:font>
  <w:font w:name="STIXMathJax_Main-Bold">
    <w:altName w:val="Yu Gothic"/>
    <w:panose1 w:val="00000000000000000000"/>
    <w:charset w:val="80"/>
    <w:family w:val="roman"/>
    <w:notTrueType/>
    <w:pitch w:val="default"/>
    <w:sig w:usb0="00000001" w:usb1="08070000" w:usb2="00000010" w:usb3="00000000" w:csb0="00020000" w:csb1="00000000"/>
  </w:font>
  <w:font w:name="LetterGotLOT-M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578B1" w14:textId="77777777" w:rsidR="0043347B" w:rsidRDefault="00433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4011D" w14:textId="23DB9037" w:rsidR="0043347B" w:rsidRDefault="0043347B" w:rsidP="0043347B">
    <w:pPr>
      <w:pStyle w:val="Footer"/>
      <w:jc w:val="center"/>
    </w:pPr>
    <w:r w:rsidRPr="0043347B">
      <w:t>© McGraw Hill LLC. All rights reserved. No reproduction or distribution without the prior written consent of McGraw Hill LLC.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3A9CA" w14:textId="77777777" w:rsidR="0043347B" w:rsidRDefault="00433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DC87C" w14:textId="77777777" w:rsidR="0043347B" w:rsidRDefault="0043347B" w:rsidP="0043347B">
      <w:pPr>
        <w:spacing w:after="0" w:line="240" w:lineRule="auto"/>
      </w:pPr>
      <w:r>
        <w:separator/>
      </w:r>
    </w:p>
  </w:footnote>
  <w:footnote w:type="continuationSeparator" w:id="0">
    <w:p w14:paraId="18185BF9" w14:textId="77777777" w:rsidR="0043347B" w:rsidRDefault="0043347B" w:rsidP="004334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557AB" w14:textId="77777777" w:rsidR="0043347B" w:rsidRDefault="00433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9CDDF" w14:textId="77777777" w:rsidR="0043347B" w:rsidRDefault="00433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D3B0" w14:textId="77777777" w:rsidR="0043347B" w:rsidRDefault="004334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E27"/>
    <w:rsid w:val="000441E7"/>
    <w:rsid w:val="00086B8E"/>
    <w:rsid w:val="000E4838"/>
    <w:rsid w:val="001B2E7A"/>
    <w:rsid w:val="001E775D"/>
    <w:rsid w:val="00287D06"/>
    <w:rsid w:val="002C7FD5"/>
    <w:rsid w:val="002D4F7F"/>
    <w:rsid w:val="003B1331"/>
    <w:rsid w:val="003E606F"/>
    <w:rsid w:val="0043347B"/>
    <w:rsid w:val="004847F4"/>
    <w:rsid w:val="0048655C"/>
    <w:rsid w:val="004F36B6"/>
    <w:rsid w:val="005045A9"/>
    <w:rsid w:val="006351E3"/>
    <w:rsid w:val="00724A23"/>
    <w:rsid w:val="00765E27"/>
    <w:rsid w:val="007849B2"/>
    <w:rsid w:val="007D54CA"/>
    <w:rsid w:val="008114E3"/>
    <w:rsid w:val="00817D3D"/>
    <w:rsid w:val="008530D1"/>
    <w:rsid w:val="0087106E"/>
    <w:rsid w:val="008B315C"/>
    <w:rsid w:val="008E0C6D"/>
    <w:rsid w:val="00920439"/>
    <w:rsid w:val="00A70A21"/>
    <w:rsid w:val="00A719AE"/>
    <w:rsid w:val="00AE00A2"/>
    <w:rsid w:val="00AE24AB"/>
    <w:rsid w:val="00AF2AFE"/>
    <w:rsid w:val="00B306BB"/>
    <w:rsid w:val="00B84653"/>
    <w:rsid w:val="00C522F4"/>
    <w:rsid w:val="00C93839"/>
    <w:rsid w:val="00D335B5"/>
    <w:rsid w:val="00D92140"/>
    <w:rsid w:val="00E0370B"/>
    <w:rsid w:val="00E74B8D"/>
    <w:rsid w:val="00EB7CF2"/>
    <w:rsid w:val="00ED4E4D"/>
    <w:rsid w:val="00F052ED"/>
    <w:rsid w:val="00F21C14"/>
    <w:rsid w:val="00F76697"/>
    <w:rsid w:val="00FB14ED"/>
    <w:rsid w:val="00FD0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D2FA6"/>
  <w15:chartTrackingRefBased/>
  <w15:docId w15:val="{7D4E7A70-8179-4DC3-A66E-B19AE469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34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347B"/>
  </w:style>
  <w:style w:type="paragraph" w:styleId="Footer">
    <w:name w:val="footer"/>
    <w:basedOn w:val="Normal"/>
    <w:link w:val="FooterChar"/>
    <w:uiPriority w:val="99"/>
    <w:unhideWhenUsed/>
    <w:rsid w:val="004334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34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1433</TotalTime>
  <Pages>3</Pages>
  <Words>1713</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Ess</dc:creator>
  <cp:keywords/>
  <dc:description/>
  <cp:lastModifiedBy>Elango Selvaraj</cp:lastModifiedBy>
  <cp:revision>31</cp:revision>
  <cp:lastPrinted>2022-11-24T13:56:00Z</cp:lastPrinted>
  <dcterms:created xsi:type="dcterms:W3CDTF">2022-11-23T21:54:00Z</dcterms:created>
  <dcterms:modified xsi:type="dcterms:W3CDTF">2024-02-22T09:12:00Z</dcterms:modified>
</cp:coreProperties>
</file>